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DDC6" w14:textId="60816944" w:rsidR="00E85129" w:rsidRDefault="00E85129" w:rsidP="00FF287E">
      <w:pPr>
        <w:tabs>
          <w:tab w:val="left" w:pos="630"/>
          <w:tab w:val="left" w:pos="2430"/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Title </w:t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9331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Kithul</w:t>
      </w:r>
      <w:proofErr w:type="spellEnd"/>
      <w:r w:rsidR="00FF287E">
        <w:rPr>
          <w:rFonts w:ascii="Times New Roman" w:hAnsi="Times New Roman" w:cs="Times New Roman"/>
          <w:sz w:val="24"/>
          <w:szCs w:val="24"/>
        </w:rPr>
        <w:t xml:space="preserve"> Male</w:t>
      </w:r>
      <w:r w:rsidRPr="0093315F">
        <w:rPr>
          <w:rFonts w:ascii="Times New Roman" w:hAnsi="Times New Roman" w:cs="Times New Roman"/>
          <w:sz w:val="24"/>
          <w:szCs w:val="24"/>
        </w:rPr>
        <w:t xml:space="preserve"> Waga</w:t>
      </w:r>
    </w:p>
    <w:p w14:paraId="6A38492D" w14:textId="7FF466BC" w:rsidR="001C0EB9" w:rsidRPr="0093315F" w:rsidRDefault="001C0EB9" w:rsidP="00FF287E">
      <w:pPr>
        <w:tabs>
          <w:tab w:val="left" w:pos="630"/>
          <w:tab w:val="left" w:pos="2430"/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160161B6" w14:textId="4A0856BE" w:rsidR="008004D9" w:rsidRPr="0093315F" w:rsidRDefault="001C0EB9" w:rsidP="001C0EB9">
      <w:pPr>
        <w:tabs>
          <w:tab w:val="left" w:pos="630"/>
          <w:tab w:val="left" w:pos="1170"/>
          <w:tab w:val="left" w:pos="1710"/>
          <w:tab w:val="left" w:pos="1890"/>
          <w:tab w:val="left" w:pos="2250"/>
          <w:tab w:val="left" w:pos="2430"/>
          <w:tab w:val="left" w:pos="2880"/>
          <w:tab w:val="left" w:pos="2970"/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</w:t>
      </w:r>
      <w:r w:rsidR="008004D9" w:rsidRPr="0093315F">
        <w:rPr>
          <w:rFonts w:ascii="Times New Roman" w:hAnsi="Times New Roman" w:cs="Times New Roman"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E85129" w:rsidRPr="0093315F">
        <w:rPr>
          <w:rFonts w:ascii="Times New Roman" w:hAnsi="Times New Roman" w:cs="Times New Roman"/>
          <w:sz w:val="24"/>
          <w:szCs w:val="24"/>
        </w:rPr>
        <w:tab/>
      </w:r>
      <w:r w:rsidR="00B17B73" w:rsidRPr="0093315F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8004D9" w:rsidRPr="0093315F">
        <w:rPr>
          <w:rFonts w:ascii="Times New Roman" w:hAnsi="Times New Roman" w:cs="Times New Roman"/>
          <w:sz w:val="24"/>
          <w:szCs w:val="24"/>
        </w:rPr>
        <w:t xml:space="preserve">– </w:t>
      </w:r>
      <w:r w:rsidR="00E85129" w:rsidRPr="0093315F">
        <w:rPr>
          <w:rFonts w:ascii="Times New Roman" w:hAnsi="Times New Roman" w:cs="Times New Roman"/>
          <w:sz w:val="24"/>
          <w:szCs w:val="24"/>
        </w:rPr>
        <w:tab/>
      </w:r>
      <w:r w:rsidR="008004D9" w:rsidRPr="0093315F">
        <w:rPr>
          <w:rFonts w:ascii="Times New Roman" w:hAnsi="Times New Roman" w:cs="Times New Roman"/>
          <w:sz w:val="24"/>
          <w:szCs w:val="24"/>
        </w:rPr>
        <w:t>T.G.D.H</w:t>
      </w:r>
      <w:r w:rsidR="00E85129" w:rsidRPr="0093315F">
        <w:rPr>
          <w:rFonts w:ascii="Times New Roman" w:hAnsi="Times New Roman" w:cs="Times New Roman"/>
          <w:sz w:val="24"/>
          <w:szCs w:val="24"/>
        </w:rPr>
        <w:t xml:space="preserve"> </w:t>
      </w:r>
      <w:r w:rsidR="008004D9" w:rsidRPr="0093315F">
        <w:rPr>
          <w:rFonts w:ascii="Times New Roman" w:hAnsi="Times New Roman" w:cs="Times New Roman"/>
          <w:sz w:val="24"/>
          <w:szCs w:val="24"/>
        </w:rPr>
        <w:t>Gamage</w:t>
      </w:r>
    </w:p>
    <w:p w14:paraId="2A8B09FC" w14:textId="3C395134" w:rsidR="008004D9" w:rsidRPr="0093315F" w:rsidRDefault="001C0EB9" w:rsidP="001C0EB9">
      <w:pPr>
        <w:tabs>
          <w:tab w:val="left" w:pos="1800"/>
          <w:tab w:val="left" w:pos="2070"/>
          <w:tab w:val="left" w:pos="2430"/>
          <w:tab w:val="left" w:pos="2520"/>
          <w:tab w:val="left" w:pos="2880"/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</w:t>
      </w:r>
      <w:r w:rsidRPr="0093315F">
        <w:rPr>
          <w:rFonts w:ascii="Times New Roman" w:hAnsi="Times New Roman" w:cs="Times New Roman"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1B56" w:rsidRPr="0093315F">
        <w:rPr>
          <w:rFonts w:ascii="Times New Roman" w:hAnsi="Times New Roman" w:cs="Times New Roman"/>
          <w:sz w:val="24"/>
          <w:szCs w:val="24"/>
        </w:rPr>
        <w:t>H.M</w:t>
      </w:r>
      <w:r>
        <w:rPr>
          <w:rFonts w:ascii="Times New Roman" w:hAnsi="Times New Roman" w:cs="Times New Roman"/>
          <w:sz w:val="24"/>
          <w:szCs w:val="24"/>
        </w:rPr>
        <w:t>.P.</w:t>
      </w:r>
      <w:proofErr w:type="gramStart"/>
      <w:r>
        <w:rPr>
          <w:rFonts w:ascii="Times New Roman" w:hAnsi="Times New Roman" w:cs="Times New Roman"/>
          <w:sz w:val="24"/>
          <w:szCs w:val="24"/>
        </w:rPr>
        <w:t>M.Herath</w:t>
      </w:r>
      <w:proofErr w:type="spellEnd"/>
      <w:proofErr w:type="gramEnd"/>
    </w:p>
    <w:p w14:paraId="74664626" w14:textId="04AE69A8" w:rsidR="001C0EB9" w:rsidRPr="0093315F" w:rsidRDefault="001C0EB9" w:rsidP="001C0EB9">
      <w:pPr>
        <w:tabs>
          <w:tab w:val="left" w:pos="1350"/>
          <w:tab w:val="left" w:pos="1800"/>
          <w:tab w:val="left" w:pos="1980"/>
          <w:tab w:val="left" w:pos="2160"/>
          <w:tab w:val="left" w:pos="2340"/>
          <w:tab w:val="left" w:pos="2430"/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</w:t>
      </w:r>
      <w:r w:rsidR="008004D9" w:rsidRPr="0093315F">
        <w:rPr>
          <w:rFonts w:ascii="Times New Roman" w:hAnsi="Times New Roman" w:cs="Times New Roman"/>
          <w:sz w:val="24"/>
          <w:szCs w:val="24"/>
        </w:rPr>
        <w:t xml:space="preserve">Core </w:t>
      </w:r>
      <w:r w:rsidR="00FF287E" w:rsidRPr="0093315F">
        <w:rPr>
          <w:rFonts w:ascii="Times New Roman" w:hAnsi="Times New Roman" w:cs="Times New Roman"/>
          <w:sz w:val="24"/>
          <w:szCs w:val="24"/>
        </w:rPr>
        <w:t xml:space="preserve">author </w:t>
      </w:r>
      <w:r w:rsidR="00FF287E" w:rsidRPr="0093315F">
        <w:rPr>
          <w:rFonts w:ascii="Times New Roman" w:hAnsi="Times New Roman" w:cs="Times New Roman"/>
          <w:sz w:val="24"/>
          <w:szCs w:val="24"/>
        </w:rPr>
        <w:tab/>
      </w:r>
      <w:r w:rsidR="00B17B73" w:rsidRPr="0093315F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8004D9" w:rsidRPr="0093315F">
        <w:rPr>
          <w:rFonts w:ascii="Times New Roman" w:hAnsi="Times New Roman" w:cs="Times New Roman"/>
          <w:sz w:val="24"/>
          <w:szCs w:val="24"/>
        </w:rPr>
        <w:t xml:space="preserve">– </w:t>
      </w:r>
      <w:r w:rsidR="00E85129" w:rsidRPr="009331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7B73" w:rsidRPr="0093315F">
        <w:rPr>
          <w:rFonts w:ascii="Times New Roman" w:hAnsi="Times New Roman" w:cs="Times New Roman"/>
          <w:sz w:val="24"/>
          <w:szCs w:val="24"/>
        </w:rPr>
        <w:t>Mr.</w:t>
      </w:r>
      <w:r w:rsidR="008004D9" w:rsidRPr="0093315F">
        <w:rPr>
          <w:rFonts w:ascii="Times New Roman" w:hAnsi="Times New Roman" w:cs="Times New Roman"/>
          <w:sz w:val="24"/>
          <w:szCs w:val="24"/>
        </w:rPr>
        <w:t>T.</w:t>
      </w:r>
      <w:proofErr w:type="gramStart"/>
      <w:r w:rsidR="008004D9" w:rsidRPr="0093315F">
        <w:rPr>
          <w:rFonts w:ascii="Times New Roman" w:hAnsi="Times New Roman" w:cs="Times New Roman"/>
          <w:sz w:val="24"/>
          <w:szCs w:val="24"/>
        </w:rPr>
        <w:t>G.Wanshapala</w:t>
      </w:r>
      <w:proofErr w:type="spellEnd"/>
      <w:proofErr w:type="gramEnd"/>
    </w:p>
    <w:p w14:paraId="6AFC8CDA" w14:textId="6171434E" w:rsidR="00B17B73" w:rsidRPr="0093315F" w:rsidRDefault="00E85129" w:rsidP="00FF287E">
      <w:pPr>
        <w:tabs>
          <w:tab w:val="left" w:pos="1350"/>
          <w:tab w:val="left" w:pos="1800"/>
          <w:tab w:val="left" w:pos="1890"/>
          <w:tab w:val="left" w:pos="2430"/>
          <w:tab w:val="left" w:pos="2520"/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>Author</w:t>
      </w:r>
      <w:r w:rsidR="00B40B22">
        <w:rPr>
          <w:rFonts w:ascii="Times New Roman" w:hAnsi="Times New Roman" w:cs="Times New Roman"/>
          <w:sz w:val="24"/>
          <w:szCs w:val="24"/>
        </w:rPr>
        <w:t>s</w:t>
      </w:r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r w:rsidR="000E0DCC" w:rsidRPr="0093315F">
        <w:rPr>
          <w:rFonts w:ascii="Times New Roman" w:hAnsi="Times New Roman" w:cs="Times New Roman"/>
          <w:sz w:val="24"/>
          <w:szCs w:val="24"/>
        </w:rPr>
        <w:t xml:space="preserve">affiliations </w:t>
      </w:r>
      <w:r w:rsidR="00B17B73" w:rsidRPr="0093315F">
        <w:rPr>
          <w:rFonts w:ascii="Times New Roman" w:hAnsi="Times New Roman" w:cs="Times New Roman"/>
          <w:sz w:val="24"/>
          <w:szCs w:val="24"/>
        </w:rPr>
        <w:tab/>
      </w:r>
      <w:r w:rsidR="000E0DCC" w:rsidRPr="0093315F">
        <w:rPr>
          <w:rFonts w:ascii="Times New Roman" w:hAnsi="Times New Roman" w:cs="Times New Roman"/>
          <w:sz w:val="24"/>
          <w:szCs w:val="24"/>
        </w:rPr>
        <w:t>–</w:t>
      </w:r>
      <w:r w:rsidR="00B17B73" w:rsidRPr="0093315F">
        <w:rPr>
          <w:rFonts w:ascii="Times New Roman" w:hAnsi="Times New Roman" w:cs="Times New Roman"/>
          <w:sz w:val="24"/>
          <w:szCs w:val="24"/>
        </w:rPr>
        <w:tab/>
      </w:r>
      <w:r w:rsidR="00B17B73" w:rsidRPr="0093315F">
        <w:rPr>
          <w:rFonts w:ascii="Times New Roman" w:hAnsi="Times New Roman" w:cs="Times New Roman"/>
          <w:sz w:val="24"/>
          <w:szCs w:val="24"/>
        </w:rPr>
        <w:tab/>
      </w:r>
      <w:r w:rsidR="000E0DCC" w:rsidRPr="0093315F">
        <w:rPr>
          <w:rFonts w:ascii="Times New Roman" w:hAnsi="Times New Roman" w:cs="Times New Roman"/>
          <w:sz w:val="24"/>
          <w:szCs w:val="24"/>
        </w:rPr>
        <w:t>Department of Agribusiness Management</w:t>
      </w:r>
    </w:p>
    <w:p w14:paraId="26CA07B0" w14:textId="0E3555D9" w:rsidR="00B17B73" w:rsidRPr="0093315F" w:rsidRDefault="00B17B73" w:rsidP="00FF287E">
      <w:pPr>
        <w:tabs>
          <w:tab w:val="left" w:pos="1350"/>
          <w:tab w:val="left" w:pos="1710"/>
          <w:tab w:val="left" w:pos="2070"/>
          <w:tab w:val="left" w:pos="2520"/>
          <w:tab w:val="left" w:pos="261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>Faculty of Agricultural Science</w:t>
      </w:r>
      <w:r w:rsidR="000E0DCC" w:rsidRPr="00933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A6AB5" w14:textId="1AFF8053" w:rsidR="000E0DCC" w:rsidRPr="0093315F" w:rsidRDefault="00B17B73" w:rsidP="00FF287E">
      <w:pPr>
        <w:tabs>
          <w:tab w:val="left" w:pos="1350"/>
          <w:tab w:val="left" w:pos="1800"/>
          <w:tab w:val="left" w:pos="2070"/>
          <w:tab w:val="left" w:pos="252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0E0DCC" w:rsidRPr="0093315F">
        <w:rPr>
          <w:rFonts w:ascii="Times New Roman" w:hAnsi="Times New Roman" w:cs="Times New Roman"/>
          <w:sz w:val="24"/>
          <w:szCs w:val="24"/>
        </w:rPr>
        <w:t>Sabaragamuwa University of Sri Lanka</w:t>
      </w:r>
    </w:p>
    <w:p w14:paraId="31C0AEE8" w14:textId="77777777" w:rsidR="001C0EB9" w:rsidRDefault="00B17B73" w:rsidP="00FF287E">
      <w:pPr>
        <w:tabs>
          <w:tab w:val="left" w:pos="1350"/>
          <w:tab w:val="left" w:pos="2070"/>
          <w:tab w:val="left" w:pos="2430"/>
          <w:tab w:val="left" w:pos="2520"/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E-mail address </w:t>
      </w:r>
    </w:p>
    <w:p w14:paraId="1DB559A9" w14:textId="258EFFAF" w:rsidR="00B17B73" w:rsidRDefault="001C0EB9" w:rsidP="001C0EB9">
      <w:pPr>
        <w:tabs>
          <w:tab w:val="left" w:pos="1350"/>
          <w:tab w:val="left" w:pos="2430"/>
          <w:tab w:val="left" w:pos="2520"/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3315F">
        <w:rPr>
          <w:rFonts w:ascii="Times New Roman" w:hAnsi="Times New Roman" w:cs="Times New Roman"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93315F" w:rsidRPr="0093315F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B17B73" w:rsidRPr="0093315F">
        <w:rPr>
          <w:rFonts w:ascii="Times New Roman" w:hAnsi="Times New Roman" w:cs="Times New Roman"/>
          <w:sz w:val="24"/>
          <w:szCs w:val="24"/>
        </w:rPr>
        <w:t xml:space="preserve">– </w:t>
      </w:r>
      <w:r w:rsidR="0093315F" w:rsidRPr="0093315F">
        <w:rPr>
          <w:rFonts w:ascii="Times New Roman" w:hAnsi="Times New Roman" w:cs="Times New Roman"/>
          <w:sz w:val="24"/>
          <w:szCs w:val="24"/>
        </w:rPr>
        <w:tab/>
      </w:r>
      <w:r w:rsidR="0093315F" w:rsidRPr="0093315F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FF287E" w:rsidRPr="00FC10B4">
          <w:rPr>
            <w:rStyle w:val="Hyperlink"/>
            <w:rFonts w:ascii="Times New Roman" w:hAnsi="Times New Roman" w:cs="Times New Roman"/>
            <w:sz w:val="24"/>
            <w:szCs w:val="24"/>
          </w:rPr>
          <w:t>dulminihansika12@gmail.com</w:t>
        </w:r>
      </w:hyperlink>
    </w:p>
    <w:p w14:paraId="5C61D760" w14:textId="30905D7C" w:rsidR="001C0EB9" w:rsidRPr="0093315F" w:rsidRDefault="001C0EB9" w:rsidP="00FF287E">
      <w:pPr>
        <w:tabs>
          <w:tab w:val="left" w:pos="1350"/>
          <w:tab w:val="left" w:pos="2070"/>
          <w:tab w:val="left" w:pos="2430"/>
          <w:tab w:val="left" w:pos="2520"/>
          <w:tab w:val="left" w:pos="279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93315F">
        <w:rPr>
          <w:rFonts w:ascii="Times New Roman" w:hAnsi="Times New Roman" w:cs="Times New Roman"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DC539D">
          <w:rPr>
            <w:rStyle w:val="Hyperlink"/>
            <w:rFonts w:ascii="Times New Roman" w:hAnsi="Times New Roman" w:cs="Times New Roman"/>
            <w:sz w:val="24"/>
            <w:szCs w:val="24"/>
          </w:rPr>
          <w:t>praveenherath2000@gmail.com</w:t>
        </w:r>
      </w:hyperlink>
    </w:p>
    <w:p w14:paraId="1F5DC521" w14:textId="0874F45C" w:rsidR="001C0EB9" w:rsidRPr="002473AD" w:rsidRDefault="00B17B73" w:rsidP="002473AD">
      <w:pPr>
        <w:tabs>
          <w:tab w:val="left" w:pos="1350"/>
          <w:tab w:val="left" w:pos="1800"/>
          <w:tab w:val="left" w:pos="1890"/>
          <w:tab w:val="left" w:pos="2070"/>
          <w:tab w:val="left" w:pos="2430"/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Farmer affiliation </w:t>
      </w:r>
      <w:r w:rsidRPr="0093315F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="00FF287E">
        <w:rPr>
          <w:rFonts w:ascii="Times New Roman" w:hAnsi="Times New Roman" w:cs="Times New Roman"/>
          <w:sz w:val="24"/>
          <w:szCs w:val="24"/>
        </w:rPr>
        <w:tab/>
      </w:r>
      <w:r w:rsidRPr="0093315F">
        <w:rPr>
          <w:rFonts w:ascii="Times New Roman" w:hAnsi="Times New Roman" w:cs="Times New Roman"/>
          <w:sz w:val="24"/>
          <w:szCs w:val="24"/>
        </w:rPr>
        <w:t xml:space="preserve">– </w:t>
      </w:r>
      <w:r w:rsidRPr="0093315F">
        <w:rPr>
          <w:rFonts w:ascii="Times New Roman" w:hAnsi="Times New Roman" w:cs="Times New Roman"/>
          <w:sz w:val="24"/>
          <w:szCs w:val="24"/>
        </w:rPr>
        <w:tab/>
        <w:t>Farmer</w:t>
      </w:r>
    </w:p>
    <w:p w14:paraId="14DF9AC0" w14:textId="2243D562" w:rsidR="00A802CF" w:rsidRPr="001C0EB9" w:rsidRDefault="001C0EB9" w:rsidP="004745DC">
      <w:pPr>
        <w:tabs>
          <w:tab w:val="left" w:pos="1350"/>
          <w:tab w:val="left" w:pos="18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EB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555" w:rsidRPr="0093315F">
        <w:rPr>
          <w:rFonts w:ascii="Times New Roman" w:hAnsi="Times New Roman" w:cs="Times New Roman"/>
          <w:sz w:val="24"/>
          <w:szCs w:val="24"/>
        </w:rPr>
        <w:t xml:space="preserve">The way of identify the ripened </w:t>
      </w:r>
      <w:proofErr w:type="spellStart"/>
      <w:r w:rsidR="00B53555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B53555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55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B53555" w:rsidRPr="0093315F">
        <w:rPr>
          <w:rFonts w:ascii="Times New Roman" w:hAnsi="Times New Roman" w:cs="Times New Roman"/>
          <w:sz w:val="24"/>
          <w:szCs w:val="24"/>
        </w:rPr>
        <w:t xml:space="preserve"> flower is when</w:t>
      </w:r>
      <w:r w:rsidR="004745DC" w:rsidRPr="0093315F">
        <w:rPr>
          <w:rFonts w:ascii="Times New Roman" w:hAnsi="Times New Roman" w:cs="Times New Roman"/>
          <w:sz w:val="24"/>
          <w:szCs w:val="24"/>
        </w:rPr>
        <w:t xml:space="preserve"> top of</w:t>
      </w:r>
      <w:r w:rsidR="00B53555" w:rsidRPr="0093315F">
        <w:rPr>
          <w:rFonts w:ascii="Times New Roman" w:hAnsi="Times New Roman" w:cs="Times New Roman"/>
          <w:sz w:val="24"/>
          <w:szCs w:val="24"/>
        </w:rPr>
        <w:t xml:space="preserve"> flower is tight</w:t>
      </w:r>
      <w:r w:rsidR="004745DC" w:rsidRPr="0093315F">
        <w:rPr>
          <w:rFonts w:ascii="Times New Roman" w:hAnsi="Times New Roman" w:cs="Times New Roman"/>
          <w:sz w:val="24"/>
          <w:szCs w:val="24"/>
        </w:rPr>
        <w:t>, break it and take flower</w:t>
      </w:r>
      <w:r w:rsidR="00B53555" w:rsidRPr="0093315F">
        <w:rPr>
          <w:rFonts w:ascii="Times New Roman" w:hAnsi="Times New Roman" w:cs="Times New Roman"/>
          <w:sz w:val="24"/>
          <w:szCs w:val="24"/>
        </w:rPr>
        <w:t xml:space="preserve"> </w:t>
      </w:r>
      <w:r w:rsidR="004745DC" w:rsidRPr="0093315F">
        <w:rPr>
          <w:rFonts w:ascii="Times New Roman" w:hAnsi="Times New Roman" w:cs="Times New Roman"/>
          <w:sz w:val="24"/>
          <w:szCs w:val="24"/>
        </w:rPr>
        <w:t xml:space="preserve">sting. If the stamens of the flower </w:t>
      </w:r>
      <w:proofErr w:type="gramStart"/>
      <w:r w:rsidR="004745DC" w:rsidRPr="0093315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4745DC" w:rsidRPr="0093315F">
        <w:rPr>
          <w:rFonts w:ascii="Times New Roman" w:hAnsi="Times New Roman" w:cs="Times New Roman"/>
          <w:sz w:val="24"/>
          <w:szCs w:val="24"/>
        </w:rPr>
        <w:t xml:space="preserve"> broken, it is ripened </w:t>
      </w:r>
      <w:proofErr w:type="spellStart"/>
      <w:r w:rsidR="004745DC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4745DC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C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4745DC" w:rsidRPr="0093315F">
        <w:rPr>
          <w:rFonts w:ascii="Times New Roman" w:hAnsi="Times New Roman" w:cs="Times New Roman"/>
          <w:sz w:val="24"/>
          <w:szCs w:val="24"/>
        </w:rPr>
        <w:t xml:space="preserve"> flower. </w:t>
      </w:r>
    </w:p>
    <w:p w14:paraId="556CC92C" w14:textId="1EF1BEB3" w:rsidR="0093315F" w:rsidRDefault="005B6799" w:rsidP="003835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industry is the rural crop industry that passing away in currently. The main character of the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food production is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flower. Because the main liquid is taken from this flower. This industry is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spreded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Mahathalapitiya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Adhawala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Lihinipitiya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and etc.</w:t>
      </w:r>
      <w:r w:rsidR="001B0F74">
        <w:rPr>
          <w:rFonts w:ascii="Times New Roman" w:hAnsi="Times New Roman" w:cs="Times New Roman"/>
          <w:sz w:val="24"/>
          <w:szCs w:val="24"/>
        </w:rPr>
        <w:t xml:space="preserve"> </w:t>
      </w:r>
      <w:r w:rsidR="001B0F74" w:rsidRPr="001B0F74">
        <w:rPr>
          <w:rFonts w:ascii="Times New Roman" w:hAnsi="Times New Roman" w:cs="Times New Roman"/>
          <w:sz w:val="24"/>
          <w:szCs w:val="24"/>
        </w:rPr>
        <w:t xml:space="preserve">Specially this </w:t>
      </w:r>
      <w:proofErr w:type="spellStart"/>
      <w:r w:rsidR="001B0F74" w:rsidRPr="001B0F74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1B0F74" w:rsidRPr="001B0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F74" w:rsidRPr="001B0F74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1B0F74" w:rsidRPr="001B0F74">
        <w:rPr>
          <w:rFonts w:ascii="Times New Roman" w:hAnsi="Times New Roman" w:cs="Times New Roman"/>
          <w:sz w:val="24"/>
          <w:szCs w:val="24"/>
        </w:rPr>
        <w:t xml:space="preserve"> tapping is in the low country and mid country wet </w:t>
      </w:r>
      <w:proofErr w:type="spellStart"/>
      <w:proofErr w:type="gramStart"/>
      <w:r w:rsidR="001B0F74" w:rsidRPr="001B0F74">
        <w:rPr>
          <w:rFonts w:ascii="Times New Roman" w:hAnsi="Times New Roman" w:cs="Times New Roman"/>
          <w:sz w:val="24"/>
          <w:szCs w:val="24"/>
        </w:rPr>
        <w:t>zone.Kitul</w:t>
      </w:r>
      <w:proofErr w:type="spellEnd"/>
      <w:proofErr w:type="gramEnd"/>
      <w:r w:rsidR="001B0F74" w:rsidRPr="001B0F74">
        <w:rPr>
          <w:rFonts w:ascii="Times New Roman" w:hAnsi="Times New Roman" w:cs="Times New Roman"/>
          <w:sz w:val="24"/>
          <w:szCs w:val="24"/>
        </w:rPr>
        <w:t xml:space="preserve"> mal tapping has been practiced since ancient times to obtain </w:t>
      </w:r>
      <w:proofErr w:type="spellStart"/>
      <w:r w:rsidR="001B0F74" w:rsidRPr="001B0F74">
        <w:rPr>
          <w:rFonts w:ascii="Times New Roman" w:hAnsi="Times New Roman" w:cs="Times New Roman"/>
          <w:sz w:val="24"/>
          <w:szCs w:val="24"/>
        </w:rPr>
        <w:t>kitul</w:t>
      </w:r>
      <w:proofErr w:type="spellEnd"/>
      <w:r w:rsidR="001B0F74" w:rsidRPr="001B0F74">
        <w:rPr>
          <w:rFonts w:ascii="Times New Roman" w:hAnsi="Times New Roman" w:cs="Times New Roman"/>
          <w:sz w:val="24"/>
          <w:szCs w:val="24"/>
        </w:rPr>
        <w:t xml:space="preserve"> toddy (Ra).</w:t>
      </w:r>
      <w:r w:rsidR="00D839FC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15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3315F">
        <w:rPr>
          <w:rFonts w:ascii="Times New Roman" w:hAnsi="Times New Roman" w:cs="Times New Roman"/>
          <w:sz w:val="24"/>
          <w:szCs w:val="24"/>
        </w:rPr>
        <w:t xml:space="preserve"> the way of making this flower is very different to each premises to premises.</w:t>
      </w:r>
      <w:r w:rsidR="00D839FC" w:rsidRPr="0093315F">
        <w:rPr>
          <w:rFonts w:ascii="Times New Roman" w:hAnsi="Times New Roman" w:cs="Times New Roman"/>
          <w:sz w:val="24"/>
          <w:szCs w:val="24"/>
        </w:rPr>
        <w:t xml:space="preserve"> This research is described the way of identity the tanned </w:t>
      </w:r>
      <w:proofErr w:type="spellStart"/>
      <w:r w:rsidR="00D839FC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D839FC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9FC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D839FC" w:rsidRPr="0093315F">
        <w:rPr>
          <w:rFonts w:ascii="Times New Roman" w:hAnsi="Times New Roman" w:cs="Times New Roman"/>
          <w:sz w:val="24"/>
          <w:szCs w:val="24"/>
        </w:rPr>
        <w:t xml:space="preserve"> flower, tools, hand medicine that use in Kalawana village of Sabaragamuwa province. The main purpose of this research is </w:t>
      </w:r>
      <w:r w:rsidR="00B17B73" w:rsidRPr="0093315F">
        <w:rPr>
          <w:rFonts w:ascii="Times New Roman" w:hAnsi="Times New Roman" w:cs="Times New Roman"/>
          <w:sz w:val="24"/>
          <w:szCs w:val="24"/>
        </w:rPr>
        <w:t>distributing</w:t>
      </w:r>
      <w:r w:rsidR="00D839FC" w:rsidRPr="0093315F">
        <w:rPr>
          <w:rFonts w:ascii="Times New Roman" w:hAnsi="Times New Roman" w:cs="Times New Roman"/>
          <w:sz w:val="24"/>
          <w:szCs w:val="24"/>
        </w:rPr>
        <w:t xml:space="preserve"> the knowledge of this </w:t>
      </w:r>
      <w:proofErr w:type="spellStart"/>
      <w:r w:rsidR="00D839FC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D839FC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9FC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D839FC" w:rsidRPr="0093315F">
        <w:rPr>
          <w:rFonts w:ascii="Times New Roman" w:hAnsi="Times New Roman" w:cs="Times New Roman"/>
          <w:sz w:val="24"/>
          <w:szCs w:val="24"/>
        </w:rPr>
        <w:t xml:space="preserve"> industry. </w:t>
      </w:r>
    </w:p>
    <w:p w14:paraId="45D24590" w14:textId="31D93FE6" w:rsidR="00D839FC" w:rsidRPr="0093315F" w:rsidRDefault="00D839FC" w:rsidP="003835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flower is bloomed on the top of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tree. There are two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flowers and they are Mudun flower and Pili Flower. If describe the way of making Mudun flower </w:t>
      </w:r>
      <w:r w:rsidR="0048255D" w:rsidRPr="0093315F">
        <w:rPr>
          <w:rFonts w:ascii="Times New Roman" w:hAnsi="Times New Roman" w:cs="Times New Roman"/>
          <w:sz w:val="24"/>
          <w:szCs w:val="24"/>
        </w:rPr>
        <w:t xml:space="preserve">in firstly, 3 or 4 </w:t>
      </w:r>
      <w:proofErr w:type="spellStart"/>
      <w:r w:rsidR="0048255D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48255D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5D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48255D" w:rsidRPr="0093315F">
        <w:rPr>
          <w:rFonts w:ascii="Times New Roman" w:hAnsi="Times New Roman" w:cs="Times New Roman"/>
          <w:sz w:val="24"/>
          <w:szCs w:val="24"/>
        </w:rPr>
        <w:t xml:space="preserve"> branches should be removed. Then a </w:t>
      </w:r>
      <w:proofErr w:type="spellStart"/>
      <w:r w:rsidR="0048255D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48255D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5D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48255D" w:rsidRPr="0093315F">
        <w:rPr>
          <w:rFonts w:ascii="Times New Roman" w:hAnsi="Times New Roman" w:cs="Times New Roman"/>
          <w:sz w:val="24"/>
          <w:szCs w:val="24"/>
        </w:rPr>
        <w:t xml:space="preserve"> stick is taken and hit it on the </w:t>
      </w:r>
      <w:proofErr w:type="spellStart"/>
      <w:r w:rsidR="0048255D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48255D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55D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48255D" w:rsidRPr="0093315F">
        <w:rPr>
          <w:rFonts w:ascii="Times New Roman" w:hAnsi="Times New Roman" w:cs="Times New Roman"/>
          <w:sz w:val="24"/>
          <w:szCs w:val="24"/>
        </w:rPr>
        <w:t xml:space="preserve"> flower. After </w:t>
      </w:r>
      <w:r w:rsidR="0093315F">
        <w:rPr>
          <w:rFonts w:ascii="Times New Roman" w:hAnsi="Times New Roman" w:cs="Times New Roman"/>
          <w:sz w:val="24"/>
          <w:szCs w:val="24"/>
        </w:rPr>
        <w:t>b</w:t>
      </w:r>
      <w:r w:rsidR="0048255D" w:rsidRPr="0093315F">
        <w:rPr>
          <w:rFonts w:ascii="Times New Roman" w:hAnsi="Times New Roman" w:cs="Times New Roman"/>
          <w:sz w:val="24"/>
          <w:szCs w:val="24"/>
        </w:rPr>
        <w:t xml:space="preserve">oth this flower and stick are wrapped and take a </w:t>
      </w:r>
      <w:proofErr w:type="spellStart"/>
      <w:r w:rsidR="0048255D" w:rsidRPr="0093315F">
        <w:rPr>
          <w:rFonts w:ascii="Times New Roman" w:hAnsi="Times New Roman" w:cs="Times New Roman"/>
          <w:b/>
          <w:bCs/>
          <w:sz w:val="24"/>
          <w:szCs w:val="24"/>
        </w:rPr>
        <w:t>Oligu</w:t>
      </w:r>
      <w:proofErr w:type="spellEnd"/>
      <w:r w:rsidR="0048255D" w:rsidRPr="0093315F">
        <w:rPr>
          <w:rFonts w:ascii="Times New Roman" w:hAnsi="Times New Roman" w:cs="Times New Roman"/>
          <w:b/>
          <w:bCs/>
          <w:sz w:val="24"/>
          <w:szCs w:val="24"/>
        </w:rPr>
        <w:t xml:space="preserve"> stick</w:t>
      </w:r>
      <w:r w:rsidR="0048255D" w:rsidRPr="0093315F">
        <w:rPr>
          <w:rFonts w:ascii="Times New Roman" w:hAnsi="Times New Roman" w:cs="Times New Roman"/>
          <w:sz w:val="24"/>
          <w:szCs w:val="24"/>
        </w:rPr>
        <w:t xml:space="preserve"> and hang it in direction of this flower is turned. </w:t>
      </w:r>
    </w:p>
    <w:p w14:paraId="05C8A55F" w14:textId="0C807607" w:rsidR="0048255D" w:rsidRPr="0093315F" w:rsidRDefault="0048255D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Then </w:t>
      </w:r>
      <w:proofErr w:type="spellStart"/>
      <w:r w:rsidRPr="00A4372B">
        <w:rPr>
          <w:rFonts w:ascii="Times New Roman" w:hAnsi="Times New Roman" w:cs="Times New Roman"/>
          <w:sz w:val="24"/>
          <w:szCs w:val="24"/>
        </w:rPr>
        <w:t>Keppettiya</w:t>
      </w:r>
      <w:proofErr w:type="spellEnd"/>
      <w:r w:rsidRPr="00A4372B">
        <w:rPr>
          <w:rFonts w:ascii="Times New Roman" w:hAnsi="Times New Roman" w:cs="Times New Roman"/>
          <w:sz w:val="24"/>
          <w:szCs w:val="24"/>
        </w:rPr>
        <w:t xml:space="preserve"> leaves</w:t>
      </w:r>
      <w:r w:rsidRPr="0093315F">
        <w:rPr>
          <w:rFonts w:ascii="Times New Roman" w:hAnsi="Times New Roman" w:cs="Times New Roman"/>
          <w:sz w:val="24"/>
          <w:szCs w:val="24"/>
        </w:rPr>
        <w:t xml:space="preserve"> are taken and rub through the </w:t>
      </w:r>
      <w:r w:rsidR="007B1CC4" w:rsidRPr="0093315F">
        <w:rPr>
          <w:rFonts w:ascii="Times New Roman" w:hAnsi="Times New Roman" w:cs="Times New Roman"/>
          <w:sz w:val="24"/>
          <w:szCs w:val="24"/>
        </w:rPr>
        <w:t>flower until remove the curl of</w:t>
      </w:r>
      <w:r w:rsidR="0093315F">
        <w:rPr>
          <w:rFonts w:ascii="Times New Roman" w:hAnsi="Times New Roman" w:cs="Times New Roman"/>
          <w:sz w:val="24"/>
          <w:szCs w:val="24"/>
        </w:rPr>
        <w:t xml:space="preserve"> </w:t>
      </w:r>
      <w:r w:rsidR="007B1CC4" w:rsidRPr="0093315F">
        <w:rPr>
          <w:rFonts w:ascii="Times New Roman" w:hAnsi="Times New Roman" w:cs="Times New Roman"/>
          <w:sz w:val="24"/>
          <w:szCs w:val="24"/>
        </w:rPr>
        <w:t>flower and after removed it, the flower is become to red color. After</w:t>
      </w:r>
      <w:r w:rsidR="005462A6">
        <w:rPr>
          <w:rFonts w:ascii="Times New Roman" w:hAnsi="Times New Roman" w:cs="Times New Roman"/>
          <w:sz w:val="24"/>
          <w:szCs w:val="24"/>
        </w:rPr>
        <w:t>,</w:t>
      </w:r>
      <w:r w:rsidR="007B1CC4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C4" w:rsidRPr="0093315F">
        <w:rPr>
          <w:rFonts w:ascii="Times New Roman" w:hAnsi="Times New Roman" w:cs="Times New Roman"/>
          <w:sz w:val="24"/>
          <w:szCs w:val="24"/>
        </w:rPr>
        <w:t>limest</w:t>
      </w:r>
      <w:proofErr w:type="spellEnd"/>
      <w:r w:rsidR="007B1CC4" w:rsidRPr="0093315F">
        <w:rPr>
          <w:rFonts w:ascii="Times New Roman" w:hAnsi="Times New Roman" w:cs="Times New Roman"/>
          <w:sz w:val="24"/>
          <w:szCs w:val="24"/>
        </w:rPr>
        <w:t xml:space="preserve"> is rubbed around the flower. This is the hand</w:t>
      </w:r>
      <w:r w:rsidR="0093315F">
        <w:rPr>
          <w:rFonts w:ascii="Times New Roman" w:hAnsi="Times New Roman" w:cs="Times New Roman"/>
          <w:sz w:val="24"/>
          <w:szCs w:val="24"/>
        </w:rPr>
        <w:t xml:space="preserve"> </w:t>
      </w:r>
      <w:r w:rsidR="007B1CC4" w:rsidRPr="0093315F">
        <w:rPr>
          <w:rFonts w:ascii="Times New Roman" w:hAnsi="Times New Roman" w:cs="Times New Roman"/>
          <w:sz w:val="24"/>
          <w:szCs w:val="24"/>
        </w:rPr>
        <w:t xml:space="preserve">medicine of Mudun flower. After one or two days it become dry and </w:t>
      </w:r>
      <w:proofErr w:type="spellStart"/>
      <w:r w:rsidR="007B1CC4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7B1CC4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C4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7B1CC4" w:rsidRPr="0093315F">
        <w:rPr>
          <w:rFonts w:ascii="Times New Roman" w:hAnsi="Times New Roman" w:cs="Times New Roman"/>
          <w:sz w:val="24"/>
          <w:szCs w:val="24"/>
        </w:rPr>
        <w:t xml:space="preserve"> stick should be removed. Then cut the top of </w:t>
      </w:r>
      <w:proofErr w:type="spellStart"/>
      <w:r w:rsidR="007B1CC4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7B1CC4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C4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7B1CC4" w:rsidRPr="0093315F">
        <w:rPr>
          <w:rFonts w:ascii="Times New Roman" w:hAnsi="Times New Roman" w:cs="Times New Roman"/>
          <w:sz w:val="24"/>
          <w:szCs w:val="24"/>
        </w:rPr>
        <w:t xml:space="preserve"> flower at the evening and hang the pot. </w:t>
      </w:r>
    </w:p>
    <w:p w14:paraId="63DF6F13" w14:textId="5D23842C" w:rsidR="007B1CC4" w:rsidRPr="0093315F" w:rsidRDefault="007B1CC4" w:rsidP="003835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15F">
        <w:rPr>
          <w:rFonts w:ascii="Times New Roman" w:hAnsi="Times New Roman" w:cs="Times New Roman"/>
          <w:sz w:val="24"/>
          <w:szCs w:val="24"/>
        </w:rPr>
        <w:lastRenderedPageBreak/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leaves are used to make </w:t>
      </w:r>
      <w:r w:rsidRPr="0093315F">
        <w:rPr>
          <w:rFonts w:ascii="Times New Roman" w:hAnsi="Times New Roman" w:cs="Times New Roman"/>
          <w:b/>
          <w:bCs/>
          <w:sz w:val="24"/>
          <w:szCs w:val="24"/>
        </w:rPr>
        <w:t>Mandi</w:t>
      </w:r>
      <w:r w:rsidRPr="009331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leaves are put into </w:t>
      </w:r>
      <w:r w:rsidR="00B16578" w:rsidRPr="0093315F">
        <w:rPr>
          <w:rFonts w:ascii="Times New Roman" w:hAnsi="Times New Roman" w:cs="Times New Roman"/>
          <w:sz w:val="24"/>
          <w:szCs w:val="24"/>
        </w:rPr>
        <w:t xml:space="preserve">the pot for it and keep it two or three days. Then filter the liquid that make in the pot and throw the </w:t>
      </w:r>
      <w:proofErr w:type="spellStart"/>
      <w:r w:rsidR="00B16578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B16578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78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B16578" w:rsidRPr="0093315F">
        <w:rPr>
          <w:rFonts w:ascii="Times New Roman" w:hAnsi="Times New Roman" w:cs="Times New Roman"/>
          <w:sz w:val="24"/>
          <w:szCs w:val="24"/>
        </w:rPr>
        <w:t xml:space="preserve"> leaves. Now Mandi is made.</w:t>
      </w:r>
    </w:p>
    <w:p w14:paraId="3692733D" w14:textId="5465B457" w:rsidR="00B16578" w:rsidRPr="0093315F" w:rsidRDefault="00B16578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After </w:t>
      </w:r>
      <w:proofErr w:type="spellStart"/>
      <w:r w:rsidRPr="0093315F">
        <w:rPr>
          <w:rFonts w:ascii="Times New Roman" w:hAnsi="Times New Roman" w:cs="Times New Roman"/>
          <w:b/>
          <w:bCs/>
          <w:sz w:val="24"/>
          <w:szCs w:val="24"/>
        </w:rPr>
        <w:t>Theldiya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is mixed with Mandi and make </w:t>
      </w:r>
      <w:proofErr w:type="spellStart"/>
      <w:r w:rsidR="005462A6">
        <w:rPr>
          <w:rFonts w:ascii="Times New Roman" w:hAnsi="Times New Roman" w:cs="Times New Roman"/>
          <w:sz w:val="24"/>
          <w:szCs w:val="24"/>
        </w:rPr>
        <w:t>kithul</w:t>
      </w:r>
      <w:proofErr w:type="spellEnd"/>
      <w:r w:rsidR="005462A6">
        <w:rPr>
          <w:rFonts w:ascii="Times New Roman" w:hAnsi="Times New Roman" w:cs="Times New Roman"/>
          <w:sz w:val="24"/>
          <w:szCs w:val="24"/>
        </w:rPr>
        <w:t xml:space="preserve"> </w:t>
      </w:r>
      <w:r w:rsidR="005462A6" w:rsidRPr="001B0F74">
        <w:rPr>
          <w:rFonts w:ascii="Times New Roman" w:hAnsi="Times New Roman" w:cs="Times New Roman"/>
          <w:sz w:val="24"/>
          <w:szCs w:val="24"/>
        </w:rPr>
        <w:t>toddy</w:t>
      </w:r>
      <w:r w:rsidRPr="0093315F">
        <w:rPr>
          <w:rFonts w:ascii="Times New Roman" w:hAnsi="Times New Roman" w:cs="Times New Roman"/>
          <w:sz w:val="24"/>
          <w:szCs w:val="24"/>
        </w:rPr>
        <w:t xml:space="preserve">. When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Theldiya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is flowed to the pot the foams are formed and it produce the temperature and this temperature help to boil the flower and it help to increase the </w:t>
      </w:r>
      <w:r w:rsidR="00A802CF" w:rsidRPr="0093315F">
        <w:rPr>
          <w:rFonts w:ascii="Times New Roman" w:hAnsi="Times New Roman" w:cs="Times New Roman"/>
          <w:sz w:val="24"/>
          <w:szCs w:val="24"/>
        </w:rPr>
        <w:t xml:space="preserve">prosperity of </w:t>
      </w:r>
      <w:proofErr w:type="spellStart"/>
      <w:r w:rsidR="00A802CF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A802CF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2CF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="00A802CF" w:rsidRPr="0093315F">
        <w:rPr>
          <w:rFonts w:ascii="Times New Roman" w:hAnsi="Times New Roman" w:cs="Times New Roman"/>
          <w:sz w:val="24"/>
          <w:szCs w:val="24"/>
        </w:rPr>
        <w:t xml:space="preserve"> flower. </w:t>
      </w:r>
    </w:p>
    <w:p w14:paraId="3B07F493" w14:textId="7783A856" w:rsidR="00A802CF" w:rsidRPr="0093315F" w:rsidRDefault="00A802CF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The flower should be cut three time or four time a day. There is a small slice should be cut. Then hanged pot is taken and </w:t>
      </w:r>
      <w:proofErr w:type="spellStart"/>
      <w:r w:rsidR="005462A6">
        <w:rPr>
          <w:rFonts w:ascii="Times New Roman" w:hAnsi="Times New Roman" w:cs="Times New Roman"/>
          <w:sz w:val="24"/>
          <w:szCs w:val="24"/>
        </w:rPr>
        <w:t>kithul</w:t>
      </w:r>
      <w:proofErr w:type="spellEnd"/>
      <w:r w:rsidR="005462A6">
        <w:rPr>
          <w:rFonts w:ascii="Times New Roman" w:hAnsi="Times New Roman" w:cs="Times New Roman"/>
          <w:sz w:val="24"/>
          <w:szCs w:val="24"/>
        </w:rPr>
        <w:t xml:space="preserve"> </w:t>
      </w:r>
      <w:r w:rsidR="005462A6" w:rsidRPr="001B0F74">
        <w:rPr>
          <w:rFonts w:ascii="Times New Roman" w:hAnsi="Times New Roman" w:cs="Times New Roman"/>
          <w:sz w:val="24"/>
          <w:szCs w:val="24"/>
        </w:rPr>
        <w:t>toddy</w:t>
      </w:r>
      <w:r w:rsidR="005462A6" w:rsidRPr="0093315F">
        <w:rPr>
          <w:rFonts w:ascii="Times New Roman" w:hAnsi="Times New Roman" w:cs="Times New Roman"/>
          <w:sz w:val="24"/>
          <w:szCs w:val="24"/>
        </w:rPr>
        <w:t xml:space="preserve"> </w:t>
      </w:r>
      <w:r w:rsidRPr="009331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theldiya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of the pot remove to another pot hang again the new pot.</w:t>
      </w:r>
    </w:p>
    <w:p w14:paraId="00ABD2BF" w14:textId="0AA457C4" w:rsidR="00A802CF" w:rsidRPr="0093315F" w:rsidRDefault="00A802CF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Mal knife and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Kappadu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knife are u</w:t>
      </w:r>
      <w:r w:rsidR="0093315F">
        <w:rPr>
          <w:rFonts w:ascii="Times New Roman" w:hAnsi="Times New Roman" w:cs="Times New Roman"/>
          <w:sz w:val="24"/>
          <w:szCs w:val="24"/>
        </w:rPr>
        <w:t>s</w:t>
      </w:r>
      <w:r w:rsidRPr="0093315F">
        <w:rPr>
          <w:rFonts w:ascii="Times New Roman" w:hAnsi="Times New Roman" w:cs="Times New Roman"/>
          <w:sz w:val="24"/>
          <w:szCs w:val="24"/>
        </w:rPr>
        <w:t>e</w:t>
      </w:r>
      <w:r w:rsidR="0093315F">
        <w:rPr>
          <w:rFonts w:ascii="Times New Roman" w:hAnsi="Times New Roman" w:cs="Times New Roman"/>
          <w:sz w:val="24"/>
          <w:szCs w:val="24"/>
        </w:rPr>
        <w:t>d</w:t>
      </w:r>
      <w:r w:rsidRPr="0093315F">
        <w:rPr>
          <w:rFonts w:ascii="Times New Roman" w:hAnsi="Times New Roman" w:cs="Times New Roman"/>
          <w:sz w:val="24"/>
          <w:szCs w:val="24"/>
        </w:rPr>
        <w:t xml:space="preserve"> as tools for in this field. The hand medicines of pili flower are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limest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, gray, </w:t>
      </w:r>
      <w:proofErr w:type="spellStart"/>
      <w:r w:rsidR="0093315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3315F">
        <w:rPr>
          <w:rFonts w:ascii="Times New Roman" w:hAnsi="Times New Roman" w:cs="Times New Roman"/>
          <w:b/>
          <w:bCs/>
          <w:sz w:val="24"/>
          <w:szCs w:val="24"/>
        </w:rPr>
        <w:t>iyan</w:t>
      </w:r>
      <w:proofErr w:type="spellEnd"/>
      <w:r w:rsidRPr="00933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b/>
          <w:bCs/>
          <w:sz w:val="24"/>
          <w:szCs w:val="24"/>
        </w:rPr>
        <w:t>Dubulu</w:t>
      </w:r>
      <w:proofErr w:type="spellEnd"/>
      <w:r w:rsidRPr="0093315F">
        <w:rPr>
          <w:rFonts w:ascii="Times New Roman" w:hAnsi="Times New Roman" w:cs="Times New Roman"/>
          <w:b/>
          <w:bCs/>
          <w:sz w:val="24"/>
          <w:szCs w:val="24"/>
        </w:rPr>
        <w:t xml:space="preserve"> and salt water. </w:t>
      </w:r>
      <w:r w:rsidRPr="0093315F">
        <w:rPr>
          <w:rFonts w:ascii="Times New Roman" w:hAnsi="Times New Roman" w:cs="Times New Roman"/>
          <w:sz w:val="24"/>
          <w:szCs w:val="24"/>
        </w:rPr>
        <w:t xml:space="preserve">Then those things should be mixed well. </w:t>
      </w:r>
      <w:r w:rsidR="004E2D6C" w:rsidRPr="0093315F">
        <w:rPr>
          <w:rFonts w:ascii="Times New Roman" w:hAnsi="Times New Roman" w:cs="Times New Roman"/>
          <w:sz w:val="24"/>
          <w:szCs w:val="24"/>
        </w:rPr>
        <w:t xml:space="preserve">Gray and </w:t>
      </w:r>
      <w:proofErr w:type="spellStart"/>
      <w:r w:rsidR="004E2D6C" w:rsidRPr="0093315F">
        <w:rPr>
          <w:rFonts w:ascii="Times New Roman" w:hAnsi="Times New Roman" w:cs="Times New Roman"/>
          <w:sz w:val="24"/>
          <w:szCs w:val="24"/>
        </w:rPr>
        <w:t>limest</w:t>
      </w:r>
      <w:proofErr w:type="spellEnd"/>
      <w:r w:rsidR="004E2D6C" w:rsidRPr="0093315F">
        <w:rPr>
          <w:rFonts w:ascii="Times New Roman" w:hAnsi="Times New Roman" w:cs="Times New Roman"/>
          <w:sz w:val="24"/>
          <w:szCs w:val="24"/>
        </w:rPr>
        <w:t xml:space="preserve"> are used for boil the flower, </w:t>
      </w:r>
      <w:proofErr w:type="spellStart"/>
      <w:r w:rsidR="004E2D6C" w:rsidRPr="0093315F">
        <w:rPr>
          <w:rFonts w:ascii="Times New Roman" w:hAnsi="Times New Roman" w:cs="Times New Roman"/>
          <w:sz w:val="24"/>
          <w:szCs w:val="24"/>
        </w:rPr>
        <w:t>Wiyan</w:t>
      </w:r>
      <w:proofErr w:type="spellEnd"/>
      <w:r w:rsidR="004E2D6C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6C" w:rsidRPr="0093315F">
        <w:rPr>
          <w:rFonts w:ascii="Times New Roman" w:hAnsi="Times New Roman" w:cs="Times New Roman"/>
          <w:sz w:val="24"/>
          <w:szCs w:val="24"/>
        </w:rPr>
        <w:t>dubulu</w:t>
      </w:r>
      <w:proofErr w:type="spellEnd"/>
      <w:r w:rsidR="004E2D6C" w:rsidRPr="0093315F">
        <w:rPr>
          <w:rFonts w:ascii="Times New Roman" w:hAnsi="Times New Roman" w:cs="Times New Roman"/>
          <w:sz w:val="24"/>
          <w:szCs w:val="24"/>
        </w:rPr>
        <w:t xml:space="preserve"> is used for protect the flower from insect and salt water is used to mix those things. Then mal knife is taken and touch it ¼ ditch from top of the knife and dashes are </w:t>
      </w:r>
      <w:proofErr w:type="spellStart"/>
      <w:r w:rsidR="004E2D6C" w:rsidRPr="0093315F">
        <w:rPr>
          <w:rFonts w:ascii="Times New Roman" w:hAnsi="Times New Roman" w:cs="Times New Roman"/>
          <w:sz w:val="24"/>
          <w:szCs w:val="24"/>
        </w:rPr>
        <w:t>digged</w:t>
      </w:r>
      <w:proofErr w:type="spellEnd"/>
      <w:r w:rsidR="004E2D6C" w:rsidRPr="0093315F">
        <w:rPr>
          <w:rFonts w:ascii="Times New Roman" w:hAnsi="Times New Roman" w:cs="Times New Roman"/>
          <w:sz w:val="24"/>
          <w:szCs w:val="24"/>
        </w:rPr>
        <w:t xml:space="preserve"> around the flower. After the medicine is appl</w:t>
      </w:r>
      <w:r w:rsidR="0093315F">
        <w:rPr>
          <w:rFonts w:ascii="Times New Roman" w:hAnsi="Times New Roman" w:cs="Times New Roman"/>
          <w:sz w:val="24"/>
          <w:szCs w:val="24"/>
        </w:rPr>
        <w:t>i</w:t>
      </w:r>
      <w:r w:rsidR="004E2D6C" w:rsidRPr="0093315F">
        <w:rPr>
          <w:rFonts w:ascii="Times New Roman" w:hAnsi="Times New Roman" w:cs="Times New Roman"/>
          <w:sz w:val="24"/>
          <w:szCs w:val="24"/>
        </w:rPr>
        <w:t>ed around the flower.</w:t>
      </w:r>
    </w:p>
    <w:p w14:paraId="21BBE733" w14:textId="04C55BCC" w:rsidR="004E2D6C" w:rsidRDefault="004E2D6C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 w:rsidRPr="0093315F">
        <w:rPr>
          <w:rFonts w:ascii="Times New Roman" w:hAnsi="Times New Roman" w:cs="Times New Roman"/>
          <w:sz w:val="24"/>
          <w:szCs w:val="24"/>
        </w:rPr>
        <w:t xml:space="preserve">This is about the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flower and the way of identity the tanned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flower, tools, hand medicine were described and it help </w:t>
      </w:r>
      <w:r w:rsidR="0038350E" w:rsidRPr="0093315F">
        <w:rPr>
          <w:rFonts w:ascii="Times New Roman" w:hAnsi="Times New Roman" w:cs="Times New Roman"/>
          <w:sz w:val="24"/>
          <w:szCs w:val="24"/>
        </w:rPr>
        <w:t xml:space="preserve">to new farmers </w:t>
      </w:r>
      <w:r w:rsidRPr="0093315F">
        <w:rPr>
          <w:rFonts w:ascii="Times New Roman" w:hAnsi="Times New Roman" w:cs="Times New Roman"/>
          <w:sz w:val="24"/>
          <w:szCs w:val="24"/>
        </w:rPr>
        <w:t>to make</w:t>
      </w:r>
      <w:r w:rsidR="0038350E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0E"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="0038350E"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0E"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r w:rsidR="0093315F" w:rsidRPr="0093315F">
        <w:rPr>
          <w:rFonts w:ascii="Times New Roman" w:hAnsi="Times New Roman" w:cs="Times New Roman"/>
          <w:sz w:val="24"/>
          <w:szCs w:val="24"/>
        </w:rPr>
        <w:t>new flower</w:t>
      </w:r>
      <w:r w:rsidR="0038350E" w:rsidRPr="0093315F">
        <w:rPr>
          <w:rFonts w:ascii="Times New Roman" w:hAnsi="Times New Roman" w:cs="Times New Roman"/>
          <w:sz w:val="24"/>
          <w:szCs w:val="24"/>
        </w:rPr>
        <w:t>.</w:t>
      </w:r>
    </w:p>
    <w:p w14:paraId="225F5A0F" w14:textId="200FD468" w:rsidR="00A4372B" w:rsidRDefault="00A4372B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</w:t>
      </w:r>
    </w:p>
    <w:p w14:paraId="5D112F96" w14:textId="49094C6A" w:rsidR="0093315F" w:rsidRPr="00A4372B" w:rsidRDefault="00A4372B" w:rsidP="00A4372B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72B">
        <w:rPr>
          <w:rFonts w:ascii="Times New Roman" w:hAnsi="Times New Roman" w:cs="Times New Roman"/>
          <w:sz w:val="24"/>
          <w:szCs w:val="24"/>
        </w:rPr>
        <w:t>Oligu</w:t>
      </w:r>
      <w:proofErr w:type="spellEnd"/>
      <w:r w:rsidRPr="00A4372B">
        <w:rPr>
          <w:rFonts w:ascii="Times New Roman" w:hAnsi="Times New Roman" w:cs="Times New Roman"/>
          <w:sz w:val="24"/>
          <w:szCs w:val="24"/>
        </w:rPr>
        <w:t xml:space="preserve"> stick </w:t>
      </w:r>
      <w:r w:rsidRPr="00A4372B">
        <w:rPr>
          <w:rFonts w:ascii="Times New Roman" w:hAnsi="Times New Roman" w:cs="Times New Roman"/>
          <w:sz w:val="24"/>
          <w:szCs w:val="24"/>
        </w:rPr>
        <w:tab/>
        <w:t xml:space="preserve">– The stick that help to hold the </w:t>
      </w:r>
      <w:proofErr w:type="spellStart"/>
      <w:r w:rsidRPr="00A4372B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A43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72B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A4372B">
        <w:rPr>
          <w:rFonts w:ascii="Times New Roman" w:hAnsi="Times New Roman" w:cs="Times New Roman"/>
          <w:sz w:val="24"/>
          <w:szCs w:val="24"/>
        </w:rPr>
        <w:t xml:space="preserve"> flower</w:t>
      </w:r>
    </w:p>
    <w:p w14:paraId="3BCDF287" w14:textId="63987673" w:rsidR="00A4372B" w:rsidRPr="00A4372B" w:rsidRDefault="00A4372B" w:rsidP="00A4372B">
      <w:pPr>
        <w:tabs>
          <w:tab w:val="left" w:pos="22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372B">
        <w:rPr>
          <w:rFonts w:ascii="Times New Roman" w:hAnsi="Times New Roman" w:cs="Times New Roman"/>
          <w:sz w:val="24"/>
          <w:szCs w:val="24"/>
        </w:rPr>
        <w:t xml:space="preserve">Mandi </w:t>
      </w:r>
      <w:r w:rsidRPr="00A4372B">
        <w:rPr>
          <w:rFonts w:ascii="Times New Roman" w:hAnsi="Times New Roman" w:cs="Times New Roman"/>
          <w:sz w:val="24"/>
          <w:szCs w:val="24"/>
        </w:rPr>
        <w:tab/>
        <w:t xml:space="preserve">– The liquid that use to make </w:t>
      </w:r>
      <w:proofErr w:type="spellStart"/>
      <w:r w:rsidRPr="00A4372B">
        <w:rPr>
          <w:rFonts w:ascii="Times New Roman" w:hAnsi="Times New Roman" w:cs="Times New Roman"/>
          <w:i/>
          <w:iCs/>
          <w:sz w:val="24"/>
          <w:szCs w:val="24"/>
        </w:rPr>
        <w:t>Kithul</w:t>
      </w:r>
      <w:proofErr w:type="spellEnd"/>
      <w:r w:rsidRPr="00A4372B">
        <w:rPr>
          <w:rFonts w:ascii="Times New Roman" w:hAnsi="Times New Roman" w:cs="Times New Roman"/>
          <w:i/>
          <w:iCs/>
          <w:sz w:val="24"/>
          <w:szCs w:val="24"/>
        </w:rPr>
        <w:t xml:space="preserve"> Ra</w:t>
      </w:r>
      <w:r w:rsidR="005462A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5462A6">
        <w:rPr>
          <w:rFonts w:ascii="Times New Roman" w:hAnsi="Times New Roman" w:cs="Times New Roman"/>
          <w:i/>
          <w:iCs/>
          <w:sz w:val="24"/>
          <w:szCs w:val="24"/>
        </w:rPr>
        <w:t>Kithul</w:t>
      </w:r>
      <w:proofErr w:type="spellEnd"/>
      <w:r w:rsidR="005462A6" w:rsidRPr="00546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62A6" w:rsidRPr="005462A6">
        <w:rPr>
          <w:rFonts w:ascii="Times New Roman" w:hAnsi="Times New Roman" w:cs="Times New Roman"/>
          <w:i/>
          <w:iCs/>
          <w:sz w:val="24"/>
          <w:szCs w:val="24"/>
        </w:rPr>
        <w:t>toddy</w:t>
      </w:r>
      <w:r w:rsidR="005462A6" w:rsidRPr="005462A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443BB9" w14:textId="251CB11D" w:rsidR="00A4372B" w:rsidRDefault="00A4372B" w:rsidP="00A4372B">
      <w:pPr>
        <w:tabs>
          <w:tab w:val="left" w:pos="216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372B">
        <w:rPr>
          <w:rFonts w:ascii="Times New Roman" w:hAnsi="Times New Roman" w:cs="Times New Roman"/>
          <w:sz w:val="24"/>
          <w:szCs w:val="24"/>
        </w:rPr>
        <w:t>Theldiya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 </w:t>
      </w:r>
      <w:r w:rsidRPr="00A4372B">
        <w:rPr>
          <w:rFonts w:ascii="Times New Roman" w:hAnsi="Times New Roman" w:cs="Times New Roman"/>
          <w:sz w:val="24"/>
          <w:szCs w:val="24"/>
        </w:rPr>
        <w:t>The liquid that comes 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Caryota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15F">
        <w:rPr>
          <w:rFonts w:ascii="Times New Roman" w:hAnsi="Times New Roman" w:cs="Times New Roman"/>
          <w:sz w:val="24"/>
          <w:szCs w:val="24"/>
        </w:rPr>
        <w:t>urens</w:t>
      </w:r>
      <w:proofErr w:type="spellEnd"/>
      <w:r w:rsidRPr="0093315F">
        <w:rPr>
          <w:rFonts w:ascii="Times New Roman" w:hAnsi="Times New Roman" w:cs="Times New Roman"/>
          <w:sz w:val="24"/>
          <w:szCs w:val="24"/>
        </w:rPr>
        <w:t xml:space="preserve"> flower</w:t>
      </w:r>
    </w:p>
    <w:p w14:paraId="0EF402AD" w14:textId="5A0CA89C" w:rsidR="00A4372B" w:rsidRPr="00A4372B" w:rsidRDefault="002473AD" w:rsidP="00383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9AD753" wp14:editId="70F130AB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944880" cy="1152525"/>
            <wp:effectExtent l="0" t="0" r="762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1A9C" wp14:editId="1846276B">
                <wp:simplePos x="0" y="0"/>
                <wp:positionH relativeFrom="column">
                  <wp:posOffset>1495425</wp:posOffset>
                </wp:positionH>
                <wp:positionV relativeFrom="paragraph">
                  <wp:posOffset>95885</wp:posOffset>
                </wp:positionV>
                <wp:extent cx="3457575" cy="1171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94526" w14:textId="3F2B9EDB" w:rsidR="00B40B22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1890"/>
                                <w:tab w:val="left" w:pos="234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T.G.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Dulmini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Hansika Gamage</w:t>
                            </w:r>
                          </w:p>
                          <w:p w14:paraId="512FE0A6" w14:textId="2D2EE238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1890"/>
                                <w:tab w:val="left" w:pos="234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Agribusiness Management</w:t>
                            </w:r>
                          </w:p>
                          <w:p w14:paraId="34CA2DED" w14:textId="1DFFECE6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710"/>
                                <w:tab w:val="left" w:pos="207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Faculty of Agricultural Science </w:t>
                            </w:r>
                          </w:p>
                          <w:p w14:paraId="4B50ACF9" w14:textId="7E235989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207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Sabaragamuwa University of Sri Lanka</w:t>
                            </w:r>
                          </w:p>
                          <w:p w14:paraId="4018F98D" w14:textId="77777777" w:rsidR="00B40B22" w:rsidRDefault="00B4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11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75pt;margin-top:7.55pt;width:272.25pt;height:9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" fillcolor="white [3201]" strokeweight=".5pt">
                <v:textbox>
                  <w:txbxContent>
                    <w:p w14:paraId="7AA94526" w14:textId="3F2B9EDB" w:rsidR="00B40B22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1890"/>
                          <w:tab w:val="left" w:pos="234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T.G.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Dulmini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Hansika Gamage</w:t>
                      </w:r>
                    </w:p>
                    <w:p w14:paraId="512FE0A6" w14:textId="2D2EE238" w:rsidR="00B40B22" w:rsidRPr="0093315F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1890"/>
                          <w:tab w:val="left" w:pos="234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 of Agribusiness Management</w:t>
                      </w:r>
                    </w:p>
                    <w:p w14:paraId="34CA2DED" w14:textId="1DFFECE6" w:rsidR="00B40B22" w:rsidRPr="0093315F" w:rsidRDefault="00B40B22" w:rsidP="00B40B22">
                      <w:pPr>
                        <w:tabs>
                          <w:tab w:val="left" w:pos="1350"/>
                          <w:tab w:val="left" w:pos="1710"/>
                          <w:tab w:val="left" w:pos="207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Faculty of Agricultural Science </w:t>
                      </w:r>
                    </w:p>
                    <w:p w14:paraId="4B50ACF9" w14:textId="7E235989" w:rsidR="00B40B22" w:rsidRPr="0093315F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207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Sabaragamuwa University of Sri Lanka</w:t>
                      </w:r>
                    </w:p>
                    <w:p w14:paraId="4018F98D" w14:textId="77777777" w:rsidR="00B40B22" w:rsidRDefault="00B40B22"/>
                  </w:txbxContent>
                </v:textbox>
              </v:shape>
            </w:pict>
          </mc:Fallback>
        </mc:AlternateContent>
      </w:r>
    </w:p>
    <w:p w14:paraId="42DCA7F9" w14:textId="57B1A928" w:rsidR="00B40B22" w:rsidRPr="00B40B22" w:rsidRDefault="00B40B22" w:rsidP="00B40B22">
      <w:pPr>
        <w:rPr>
          <w:rFonts w:ascii="Times New Roman" w:hAnsi="Times New Roman" w:cs="Times New Roman"/>
          <w:sz w:val="24"/>
          <w:szCs w:val="24"/>
        </w:rPr>
      </w:pPr>
    </w:p>
    <w:p w14:paraId="6B2C37E7" w14:textId="65E22041" w:rsidR="00B40B22" w:rsidRPr="00B40B22" w:rsidRDefault="00B40B22" w:rsidP="00B40B22">
      <w:pPr>
        <w:rPr>
          <w:rFonts w:ascii="Times New Roman" w:hAnsi="Times New Roman" w:cs="Times New Roman"/>
          <w:sz w:val="24"/>
          <w:szCs w:val="24"/>
        </w:rPr>
      </w:pPr>
    </w:p>
    <w:p w14:paraId="5FAB5170" w14:textId="08374C26" w:rsidR="00B40B22" w:rsidRPr="00B40B22" w:rsidRDefault="00B40B22" w:rsidP="00B40B22">
      <w:pPr>
        <w:rPr>
          <w:rFonts w:ascii="Times New Roman" w:hAnsi="Times New Roman" w:cs="Times New Roman"/>
          <w:sz w:val="24"/>
          <w:szCs w:val="24"/>
        </w:rPr>
      </w:pPr>
    </w:p>
    <w:p w14:paraId="662BB294" w14:textId="3F593B75" w:rsidR="00B40B22" w:rsidRPr="00B40B22" w:rsidRDefault="002473AD" w:rsidP="00B4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6F5291" wp14:editId="7A4BD27A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936625" cy="1114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8" r="14128"/>
                    <a:stretch/>
                  </pic:blipFill>
                  <pic:spPr bwMode="auto">
                    <a:xfrm>
                      <a:off x="0" y="0"/>
                      <a:ext cx="9366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0EB4" wp14:editId="1FAF66DE">
                <wp:simplePos x="0" y="0"/>
                <wp:positionH relativeFrom="column">
                  <wp:posOffset>1485900</wp:posOffset>
                </wp:positionH>
                <wp:positionV relativeFrom="paragraph">
                  <wp:posOffset>266065</wp:posOffset>
                </wp:positionV>
                <wp:extent cx="3495675" cy="1162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6F725" w14:textId="23BD6227" w:rsidR="00B40B22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207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H.M Praveen Menusha</w:t>
                            </w:r>
                            <w:r w:rsidR="001C0E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Herath</w:t>
                            </w:r>
                          </w:p>
                          <w:p w14:paraId="3ED42F7E" w14:textId="77777777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1890"/>
                                <w:tab w:val="left" w:pos="234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Agribusiness Management</w:t>
                            </w:r>
                          </w:p>
                          <w:p w14:paraId="6D2EC193" w14:textId="77777777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710"/>
                                <w:tab w:val="left" w:pos="207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Faculty of Agricultural Science </w:t>
                            </w:r>
                          </w:p>
                          <w:p w14:paraId="35C50536" w14:textId="77777777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207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Sabaragamuwa University of Sri Lanka</w:t>
                            </w:r>
                          </w:p>
                          <w:p w14:paraId="6265B62B" w14:textId="77777777" w:rsidR="00B40B22" w:rsidRDefault="00B40B22" w:rsidP="00B4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0EB4" id="Text Box 5" o:spid="_x0000_s1027" type="#_x0000_t202" style="position:absolute;margin-left:117pt;margin-top:20.95pt;width:275.2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gDOg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" fillcolor="white [3201]" strokeweight=".5pt">
                <v:textbox>
                  <w:txbxContent>
                    <w:p w14:paraId="51D6F725" w14:textId="23BD6227" w:rsidR="00B40B22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207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H.M Praveen Menusha</w:t>
                      </w:r>
                      <w:r w:rsidR="001C0E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Herath</w:t>
                      </w:r>
                    </w:p>
                    <w:p w14:paraId="3ED42F7E" w14:textId="77777777" w:rsidR="00B40B22" w:rsidRPr="0093315F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1890"/>
                          <w:tab w:val="left" w:pos="234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 of Agribusiness Management</w:t>
                      </w:r>
                    </w:p>
                    <w:p w14:paraId="6D2EC193" w14:textId="77777777" w:rsidR="00B40B22" w:rsidRPr="0093315F" w:rsidRDefault="00B40B22" w:rsidP="00B40B22">
                      <w:pPr>
                        <w:tabs>
                          <w:tab w:val="left" w:pos="1350"/>
                          <w:tab w:val="left" w:pos="1710"/>
                          <w:tab w:val="left" w:pos="207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Faculty of Agricultural Science </w:t>
                      </w:r>
                    </w:p>
                    <w:p w14:paraId="35C50536" w14:textId="77777777" w:rsidR="00B40B22" w:rsidRPr="0093315F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207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Sabaragamuwa University of Sri Lanka</w:t>
                      </w:r>
                    </w:p>
                    <w:p w14:paraId="6265B62B" w14:textId="77777777" w:rsidR="00B40B22" w:rsidRDefault="00B40B22" w:rsidP="00B40B22"/>
                  </w:txbxContent>
                </v:textbox>
              </v:shape>
            </w:pict>
          </mc:Fallback>
        </mc:AlternateContent>
      </w:r>
    </w:p>
    <w:p w14:paraId="757D5800" w14:textId="3B1535DA" w:rsidR="00B40B22" w:rsidRPr="00B40B22" w:rsidRDefault="00B40B22" w:rsidP="00B40B22">
      <w:pPr>
        <w:rPr>
          <w:rFonts w:ascii="Times New Roman" w:hAnsi="Times New Roman" w:cs="Times New Roman"/>
          <w:sz w:val="24"/>
          <w:szCs w:val="24"/>
        </w:rPr>
      </w:pPr>
    </w:p>
    <w:p w14:paraId="4BDCAF55" w14:textId="77DFC07F" w:rsidR="00B40B22" w:rsidRDefault="00B40B22" w:rsidP="00B40B22">
      <w:pPr>
        <w:rPr>
          <w:rFonts w:ascii="Times New Roman" w:hAnsi="Times New Roman" w:cs="Times New Roman"/>
          <w:sz w:val="24"/>
          <w:szCs w:val="24"/>
        </w:rPr>
      </w:pPr>
    </w:p>
    <w:p w14:paraId="4F7ADAA4" w14:textId="5F2AB4CB" w:rsidR="00B40B22" w:rsidRDefault="00B40B22" w:rsidP="00B40B22">
      <w:pPr>
        <w:rPr>
          <w:rFonts w:ascii="Times New Roman" w:hAnsi="Times New Roman" w:cs="Times New Roman"/>
          <w:sz w:val="24"/>
          <w:szCs w:val="24"/>
        </w:rPr>
      </w:pPr>
    </w:p>
    <w:p w14:paraId="49F3B362" w14:textId="07DFDB80" w:rsidR="00B40B22" w:rsidRPr="00B40B22" w:rsidRDefault="002473AD" w:rsidP="00B40B22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E8A46" wp14:editId="55333E05">
                <wp:simplePos x="0" y="0"/>
                <wp:positionH relativeFrom="column">
                  <wp:posOffset>1485900</wp:posOffset>
                </wp:positionH>
                <wp:positionV relativeFrom="paragraph">
                  <wp:posOffset>474980</wp:posOffset>
                </wp:positionV>
                <wp:extent cx="3505200" cy="885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55348" w14:textId="68260FEF" w:rsidR="00B40B22" w:rsidRPr="0093315F" w:rsidRDefault="00B40B22" w:rsidP="00B40B22">
                            <w:pPr>
                              <w:tabs>
                                <w:tab w:val="left" w:pos="1350"/>
                                <w:tab w:val="left" w:pos="1800"/>
                                <w:tab w:val="left" w:pos="2070"/>
                                <w:tab w:val="left" w:pos="2520"/>
                                <w:tab w:val="left" w:pos="261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Mr.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T.G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Wansapala</w:t>
                            </w:r>
                            <w:proofErr w:type="spellEnd"/>
                          </w:p>
                          <w:p w14:paraId="0AB8B917" w14:textId="0411DD61" w:rsidR="00B40B22" w:rsidRPr="00B40B22" w:rsidRDefault="00B40B22" w:rsidP="00B40B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0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8A46" id="Text Box 6" o:spid="_x0000_s1028" type="#_x0000_t202" style="position:absolute;margin-left:117pt;margin-top:37.4pt;width:276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" fillcolor="white [3201]" strokeweight=".5pt">
                <v:textbox>
                  <w:txbxContent>
                    <w:p w14:paraId="3AE55348" w14:textId="68260FEF" w:rsidR="00B40B22" w:rsidRPr="0093315F" w:rsidRDefault="00B40B22" w:rsidP="00B40B22">
                      <w:pPr>
                        <w:tabs>
                          <w:tab w:val="left" w:pos="1350"/>
                          <w:tab w:val="left" w:pos="1800"/>
                          <w:tab w:val="left" w:pos="2070"/>
                          <w:tab w:val="left" w:pos="2520"/>
                          <w:tab w:val="left" w:pos="261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Mr.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T.G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Wansapala</w:t>
                      </w:r>
                      <w:proofErr w:type="spellEnd"/>
                    </w:p>
                    <w:p w14:paraId="0AB8B917" w14:textId="0411DD61" w:rsidR="00B40B22" w:rsidRPr="00B40B22" w:rsidRDefault="00B40B22" w:rsidP="00B40B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0B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Farmer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7B0F95" wp14:editId="45174B35">
            <wp:simplePos x="0" y="0"/>
            <wp:positionH relativeFrom="margin">
              <wp:posOffset>19050</wp:posOffset>
            </wp:positionH>
            <wp:positionV relativeFrom="paragraph">
              <wp:posOffset>370205</wp:posOffset>
            </wp:positionV>
            <wp:extent cx="923777" cy="10661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" t="1" b="45944"/>
                    <a:stretch/>
                  </pic:blipFill>
                  <pic:spPr bwMode="auto">
                    <a:xfrm>
                      <a:off x="0" y="0"/>
                      <a:ext cx="925823" cy="106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B22">
        <w:rPr>
          <w:rFonts w:ascii="Times New Roman" w:hAnsi="Times New Roman" w:cs="Times New Roman"/>
          <w:sz w:val="24"/>
          <w:szCs w:val="24"/>
        </w:rPr>
        <w:tab/>
      </w:r>
    </w:p>
    <w:sectPr w:rsidR="00B40B22" w:rsidRPr="00B40B22" w:rsidSect="00E85129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D133" w14:textId="77777777" w:rsidR="006F4637" w:rsidRDefault="006F4637" w:rsidP="0004635D">
      <w:pPr>
        <w:spacing w:after="0" w:line="240" w:lineRule="auto"/>
      </w:pPr>
      <w:r>
        <w:separator/>
      </w:r>
    </w:p>
  </w:endnote>
  <w:endnote w:type="continuationSeparator" w:id="0">
    <w:p w14:paraId="364A2100" w14:textId="77777777" w:rsidR="006F4637" w:rsidRDefault="006F4637" w:rsidP="0004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43BE" w14:textId="77777777" w:rsidR="0004635D" w:rsidRDefault="0004635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CB3B688" w14:textId="77777777" w:rsidR="0004635D" w:rsidRDefault="00046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0709" w14:textId="77777777" w:rsidR="006F4637" w:rsidRDefault="006F4637" w:rsidP="0004635D">
      <w:pPr>
        <w:spacing w:after="0" w:line="240" w:lineRule="auto"/>
      </w:pPr>
      <w:r>
        <w:separator/>
      </w:r>
    </w:p>
  </w:footnote>
  <w:footnote w:type="continuationSeparator" w:id="0">
    <w:p w14:paraId="2404539B" w14:textId="77777777" w:rsidR="006F4637" w:rsidRDefault="006F4637" w:rsidP="00046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D9"/>
    <w:rsid w:val="0004635D"/>
    <w:rsid w:val="000E0DCC"/>
    <w:rsid w:val="000F6638"/>
    <w:rsid w:val="001B0F74"/>
    <w:rsid w:val="001C0EB9"/>
    <w:rsid w:val="002473AD"/>
    <w:rsid w:val="0038350E"/>
    <w:rsid w:val="004745DC"/>
    <w:rsid w:val="0048255D"/>
    <w:rsid w:val="004E2D6C"/>
    <w:rsid w:val="005462A6"/>
    <w:rsid w:val="005B6799"/>
    <w:rsid w:val="006F4637"/>
    <w:rsid w:val="007B1CC4"/>
    <w:rsid w:val="008004D9"/>
    <w:rsid w:val="0086143D"/>
    <w:rsid w:val="009100F8"/>
    <w:rsid w:val="0093315F"/>
    <w:rsid w:val="009D27A5"/>
    <w:rsid w:val="00A4372B"/>
    <w:rsid w:val="00A77E02"/>
    <w:rsid w:val="00A802CF"/>
    <w:rsid w:val="00B16578"/>
    <w:rsid w:val="00B17B73"/>
    <w:rsid w:val="00B40B22"/>
    <w:rsid w:val="00B51B56"/>
    <w:rsid w:val="00B53555"/>
    <w:rsid w:val="00D839FC"/>
    <w:rsid w:val="00E85129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D681"/>
  <w15:chartTrackingRefBased/>
  <w15:docId w15:val="{1B945C15-26C6-41D4-B466-0AFD875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5D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04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5D"/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FF2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aveenherath2000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lminihansika12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2023-01-16T18:14:00Z</dcterms:created>
  <dcterms:modified xsi:type="dcterms:W3CDTF">2023-02-04T16:23:00Z</dcterms:modified>
</cp:coreProperties>
</file>