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7D806" w14:textId="77777777" w:rsidR="00351E4D" w:rsidRDefault="007A622B">
      <w:pPr>
        <w:tabs>
          <w:tab w:val="center" w:pos="6536"/>
        </w:tabs>
        <w:spacing w:after="692"/>
        <w:ind w:left="-15" w:firstLine="0"/>
      </w:pPr>
      <w:r>
        <w:t>1/21/23, 11:19 AM</w:t>
      </w:r>
      <w:r>
        <w:tab/>
        <w:t>HTML / Printer-friendly</w:t>
      </w:r>
    </w:p>
    <w:p w14:paraId="60F75670" w14:textId="77777777" w:rsidR="00351E4D" w:rsidRDefault="007A622B">
      <w:pPr>
        <w:spacing w:after="0" w:line="259" w:lineRule="auto"/>
        <w:ind w:left="276" w:firstLine="0"/>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1 View</w:t>
      </w:r>
    </w:p>
    <w:tbl>
      <w:tblPr>
        <w:tblStyle w:val="TableGrid"/>
        <w:tblW w:w="10620" w:type="dxa"/>
        <w:tblInd w:w="291" w:type="dxa"/>
        <w:tblCellMar>
          <w:top w:w="88" w:type="dxa"/>
          <w:left w:w="45" w:type="dxa"/>
          <w:right w:w="59" w:type="dxa"/>
        </w:tblCellMar>
        <w:tblLook w:val="04A0" w:firstRow="1" w:lastRow="0" w:firstColumn="1" w:lastColumn="0" w:noHBand="0" w:noVBand="1"/>
      </w:tblPr>
      <w:tblGrid>
        <w:gridCol w:w="2190"/>
        <w:gridCol w:w="8430"/>
      </w:tblGrid>
      <w:tr w:rsidR="00351E4D" w14:paraId="7031D7E9" w14:textId="77777777">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14:paraId="0BBBF50F" w14:textId="77777777"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tcPr>
          <w:p w14:paraId="44B50948" w14:textId="77777777" w:rsidR="00351E4D" w:rsidRDefault="00E82000">
            <w:pPr>
              <w:spacing w:after="0" w:line="259" w:lineRule="auto"/>
              <w:ind w:left="0" w:firstLine="0"/>
            </w:pPr>
            <w:commentRangeStart w:id="0"/>
            <w:r w:rsidRPr="00E82000">
              <w:rPr>
                <w:rFonts w:ascii="Verdana" w:hAnsi="Verdana"/>
                <w:color w:val="000000" w:themeColor="text1"/>
                <w:sz w:val="17"/>
                <w:szCs w:val="17"/>
              </w:rPr>
              <w:t>Development of an anther culture protocol for selected varieties of capsicum (Capsicum annuum L.)</w:t>
            </w:r>
            <w:commentRangeEnd w:id="0"/>
            <w:r w:rsidR="00881699">
              <w:rPr>
                <w:rStyle w:val="CommentReference"/>
              </w:rPr>
              <w:commentReference w:id="0"/>
            </w:r>
          </w:p>
        </w:tc>
      </w:tr>
      <w:tr w:rsidR="00351E4D" w14:paraId="13695218" w14:textId="77777777">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14:paraId="4334EDCC" w14:textId="77777777"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14:paraId="6093712A" w14:textId="77777777" w:rsidR="00351E4D" w:rsidRDefault="00E82000" w:rsidP="00A51BA0">
            <w:pPr>
              <w:spacing w:after="0" w:line="259" w:lineRule="auto"/>
              <w:ind w:left="0" w:firstLine="0"/>
              <w:jc w:val="both"/>
            </w:pPr>
            <w:r w:rsidRPr="00E82000">
              <w:rPr>
                <w:rFonts w:ascii="Verdana" w:hAnsi="Verdana"/>
                <w:color w:val="000000" w:themeColor="text1"/>
                <w:sz w:val="17"/>
                <w:szCs w:val="17"/>
              </w:rPr>
              <w:t xml:space="preserve">Conventional breeding of capsicum is </w:t>
            </w:r>
            <w:commentRangeStart w:id="1"/>
            <w:r w:rsidRPr="00E82000">
              <w:rPr>
                <w:rFonts w:ascii="Verdana" w:hAnsi="Verdana"/>
                <w:color w:val="000000" w:themeColor="text1"/>
                <w:sz w:val="17"/>
                <w:szCs w:val="17"/>
              </w:rPr>
              <w:t>a time-consuming and a labor-intensive process and this could be overcome by using in-vitro methods of haploid plant production</w:t>
            </w:r>
            <w:commentRangeEnd w:id="1"/>
            <w:r w:rsidR="00881699">
              <w:rPr>
                <w:rStyle w:val="CommentReference"/>
              </w:rPr>
              <w:commentReference w:id="1"/>
            </w:r>
            <w:r w:rsidRPr="00E82000">
              <w:rPr>
                <w:rFonts w:ascii="Verdana" w:hAnsi="Verdana"/>
                <w:color w:val="000000" w:themeColor="text1"/>
                <w:sz w:val="17"/>
                <w:szCs w:val="17"/>
              </w:rPr>
              <w:t xml:space="preserve">. The experiment was conducted to study the response of </w:t>
            </w:r>
            <w:proofErr w:type="spellStart"/>
            <w:r w:rsidRPr="00E82000">
              <w:rPr>
                <w:rFonts w:ascii="Verdana" w:hAnsi="Verdana"/>
                <w:color w:val="000000" w:themeColor="text1"/>
                <w:sz w:val="17"/>
                <w:szCs w:val="17"/>
              </w:rPr>
              <w:t>anther</w:t>
            </w:r>
            <w:proofErr w:type="spellEnd"/>
            <w:r w:rsidRPr="00E82000">
              <w:rPr>
                <w:rFonts w:ascii="Verdana" w:hAnsi="Verdana"/>
                <w:color w:val="000000" w:themeColor="text1"/>
                <w:sz w:val="17"/>
                <w:szCs w:val="17"/>
              </w:rPr>
              <w:t xml:space="preserve"> culture protocol for capsicum varieties</w:t>
            </w:r>
            <w:commentRangeStart w:id="2"/>
            <w:r w:rsidRPr="00E82000">
              <w:rPr>
                <w:rFonts w:ascii="Verdana" w:hAnsi="Verdana"/>
                <w:color w:val="000000" w:themeColor="text1"/>
                <w:sz w:val="17"/>
                <w:szCs w:val="17"/>
              </w:rPr>
              <w:t xml:space="preserve">; ISPN-8 (breeding line), </w:t>
            </w:r>
            <w:proofErr w:type="spellStart"/>
            <w:r w:rsidRPr="00E82000">
              <w:rPr>
                <w:rFonts w:ascii="Verdana" w:hAnsi="Verdana"/>
                <w:color w:val="000000" w:themeColor="text1"/>
                <w:sz w:val="17"/>
                <w:szCs w:val="17"/>
              </w:rPr>
              <w:t>hordi</w:t>
            </w:r>
            <w:proofErr w:type="spellEnd"/>
            <w:r w:rsidRPr="00E82000">
              <w:rPr>
                <w:rFonts w:ascii="Verdana" w:hAnsi="Verdana"/>
                <w:color w:val="000000" w:themeColor="text1"/>
                <w:sz w:val="17"/>
                <w:szCs w:val="17"/>
              </w:rPr>
              <w:t xml:space="preserve"> breeding line 300 (inbred line), </w:t>
            </w:r>
            <w:proofErr w:type="spellStart"/>
            <w:r w:rsidRPr="00E82000">
              <w:rPr>
                <w:rFonts w:ascii="Verdana" w:hAnsi="Verdana"/>
                <w:color w:val="000000" w:themeColor="text1"/>
                <w:sz w:val="17"/>
                <w:szCs w:val="17"/>
              </w:rPr>
              <w:t>hordi</w:t>
            </w:r>
            <w:proofErr w:type="spellEnd"/>
            <w:r w:rsidRPr="00E82000">
              <w:rPr>
                <w:rFonts w:ascii="Verdana" w:hAnsi="Verdana"/>
                <w:color w:val="000000" w:themeColor="text1"/>
                <w:sz w:val="17"/>
                <w:szCs w:val="17"/>
              </w:rPr>
              <w:t xml:space="preserve"> breeding line 860 (inbred line) and HYW (released by DOA)</w:t>
            </w:r>
            <w:commentRangeEnd w:id="2"/>
            <w:r w:rsidR="00881699">
              <w:rPr>
                <w:rStyle w:val="CommentReference"/>
              </w:rPr>
              <w:commentReference w:id="2"/>
            </w:r>
            <w:r w:rsidRPr="00E82000">
              <w:rPr>
                <w:rFonts w:ascii="Verdana" w:hAnsi="Verdana"/>
                <w:color w:val="000000" w:themeColor="text1"/>
                <w:sz w:val="17"/>
                <w:szCs w:val="17"/>
              </w:rPr>
              <w:t xml:space="preserve"> with the objective of finding the most effective </w:t>
            </w:r>
            <w:commentRangeStart w:id="3"/>
            <w:r w:rsidRPr="00E82000">
              <w:rPr>
                <w:rFonts w:ascii="Verdana" w:hAnsi="Verdana"/>
                <w:color w:val="000000" w:themeColor="text1"/>
                <w:sz w:val="17"/>
                <w:szCs w:val="17"/>
              </w:rPr>
              <w:t xml:space="preserve">callus induction media in order to </w:t>
            </w:r>
            <w:commentRangeStart w:id="4"/>
            <w:r w:rsidRPr="00E82000">
              <w:rPr>
                <w:rFonts w:ascii="Verdana" w:hAnsi="Verdana"/>
                <w:color w:val="000000" w:themeColor="text1"/>
                <w:sz w:val="17"/>
                <w:szCs w:val="17"/>
              </w:rPr>
              <w:t>enhance plant breeding</w:t>
            </w:r>
            <w:commentRangeEnd w:id="3"/>
            <w:r w:rsidR="00881699">
              <w:rPr>
                <w:rStyle w:val="CommentReference"/>
              </w:rPr>
              <w:commentReference w:id="3"/>
            </w:r>
            <w:commentRangeEnd w:id="4"/>
            <w:r w:rsidR="00881699">
              <w:rPr>
                <w:rStyle w:val="CommentReference"/>
              </w:rPr>
              <w:commentReference w:id="4"/>
            </w:r>
            <w:r w:rsidRPr="00E82000">
              <w:rPr>
                <w:rFonts w:ascii="Verdana" w:hAnsi="Verdana"/>
                <w:color w:val="000000" w:themeColor="text1"/>
                <w:sz w:val="17"/>
                <w:szCs w:val="17"/>
              </w:rPr>
              <w:t xml:space="preserve">. </w:t>
            </w:r>
            <w:commentRangeStart w:id="5"/>
            <w:r w:rsidRPr="00E82000">
              <w:rPr>
                <w:rFonts w:ascii="Verdana" w:hAnsi="Verdana"/>
                <w:color w:val="000000" w:themeColor="text1"/>
                <w:sz w:val="17"/>
                <w:szCs w:val="17"/>
              </w:rPr>
              <w:t xml:space="preserve">The research was designed in a Completely Randomized Design. Three different callus induction media were used with varying concentrations 1 mg/L, 2mg/L and 3mg/L IAA (indole acidic acid) on MS medium to detect the best medium for callus induction using anther culture. To find out the best capsicum variety to practice anther culture, anthers of the above varieties were used in the experiment. </w:t>
            </w:r>
            <w:commentRangeEnd w:id="5"/>
            <w:r w:rsidR="00881699">
              <w:rPr>
                <w:rStyle w:val="CommentReference"/>
              </w:rPr>
              <w:commentReference w:id="5"/>
            </w:r>
            <w:r w:rsidRPr="00E82000">
              <w:rPr>
                <w:rFonts w:ascii="Verdana" w:hAnsi="Verdana"/>
                <w:color w:val="000000" w:themeColor="text1"/>
                <w:sz w:val="17"/>
                <w:szCs w:val="17"/>
              </w:rPr>
              <w:t xml:space="preserve">In this study, the percentage of callus formation did not show a significant effect. (p&gt; 0.05). </w:t>
            </w:r>
            <w:commentRangeStart w:id="6"/>
            <w:r w:rsidRPr="00E82000">
              <w:rPr>
                <w:rFonts w:ascii="Verdana" w:hAnsi="Verdana"/>
                <w:color w:val="000000" w:themeColor="text1"/>
                <w:sz w:val="17"/>
                <w:szCs w:val="17"/>
              </w:rPr>
              <w:t xml:space="preserve">The highest percentage of callus formation (91.67%) was obtained in the medium 3.0 mg/L IAA from 860 variety. The lowest percentage of callus formation (13.33 %) was obtained in the medium 2.0 mg/L IAA from </w:t>
            </w:r>
            <w:proofErr w:type="spellStart"/>
            <w:r w:rsidRPr="00E82000">
              <w:rPr>
                <w:rFonts w:ascii="Verdana" w:hAnsi="Verdana"/>
                <w:color w:val="000000" w:themeColor="text1"/>
                <w:sz w:val="17"/>
                <w:szCs w:val="17"/>
              </w:rPr>
              <w:t>hordi</w:t>
            </w:r>
            <w:proofErr w:type="spellEnd"/>
            <w:r w:rsidRPr="00E82000">
              <w:rPr>
                <w:rFonts w:ascii="Verdana" w:hAnsi="Verdana"/>
                <w:color w:val="000000" w:themeColor="text1"/>
                <w:sz w:val="17"/>
                <w:szCs w:val="17"/>
              </w:rPr>
              <w:t xml:space="preserve"> breeding line 300 variety. </w:t>
            </w:r>
            <w:commentRangeEnd w:id="6"/>
            <w:r w:rsidR="00881699">
              <w:rPr>
                <w:rStyle w:val="CommentReference"/>
              </w:rPr>
              <w:commentReference w:id="6"/>
            </w:r>
            <w:commentRangeStart w:id="7"/>
            <w:r w:rsidRPr="00E82000">
              <w:rPr>
                <w:rFonts w:ascii="Verdana" w:hAnsi="Verdana"/>
                <w:color w:val="000000" w:themeColor="text1"/>
                <w:sz w:val="17"/>
                <w:szCs w:val="17"/>
              </w:rPr>
              <w:t xml:space="preserve">In this study, the number of days taken for callus formation did not show a significant effect. (p&gt; 0.05). The highest number of days taken for callus formation (26 days) was obtained in 3.0 mg/L IAA from ISPN-8 variety. The lowest number of days taken for callus formation (15 days) was obtained in 3.0 mg/L IAA from HYW variety. </w:t>
            </w:r>
            <w:commentRangeEnd w:id="7"/>
            <w:r w:rsidR="00881699">
              <w:rPr>
                <w:rStyle w:val="CommentReference"/>
              </w:rPr>
              <w:commentReference w:id="7"/>
            </w:r>
            <w:r w:rsidRPr="00E82000">
              <w:rPr>
                <w:rFonts w:ascii="Verdana" w:hAnsi="Verdana"/>
                <w:color w:val="000000" w:themeColor="text1"/>
                <w:sz w:val="17"/>
                <w:szCs w:val="17"/>
              </w:rPr>
              <w:t xml:space="preserve">Significant variations were observed in varietal responses based on different genotypes used. </w:t>
            </w:r>
            <w:commentRangeStart w:id="8"/>
            <w:r w:rsidRPr="00E82000">
              <w:rPr>
                <w:rFonts w:ascii="Verdana" w:hAnsi="Verdana"/>
                <w:color w:val="000000" w:themeColor="text1"/>
                <w:sz w:val="17"/>
                <w:szCs w:val="17"/>
              </w:rPr>
              <w:t xml:space="preserve">The medium supplemented with 3.0 mg/L IAA was observed to be the most suitable for callus induction in selected </w:t>
            </w:r>
            <w:r w:rsidRPr="00E82000">
              <w:rPr>
                <w:rFonts w:ascii="Verdana" w:hAnsi="Verdana"/>
                <w:color w:val="333333"/>
                <w:sz w:val="17"/>
                <w:szCs w:val="17"/>
              </w:rPr>
              <w:t xml:space="preserve">varieties of capsicum. </w:t>
            </w:r>
            <w:commentRangeEnd w:id="8"/>
            <w:r w:rsidR="00881699">
              <w:rPr>
                <w:rStyle w:val="CommentReference"/>
              </w:rPr>
              <w:commentReference w:id="8"/>
            </w:r>
            <w:r w:rsidRPr="00E82000">
              <w:rPr>
                <w:rFonts w:ascii="Verdana" w:hAnsi="Verdana"/>
                <w:color w:val="333333"/>
                <w:sz w:val="17"/>
                <w:szCs w:val="17"/>
              </w:rPr>
              <w:t>This protocol is yet to be improved media wise and variety wise.</w:t>
            </w:r>
          </w:p>
        </w:tc>
      </w:tr>
      <w:tr w:rsidR="00351E4D" w14:paraId="5D4384AB" w14:textId="77777777" w:rsidTr="00E82000">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4A7F2388" w14:textId="77777777" w:rsidR="00351E4D" w:rsidRDefault="007A622B">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shd w:val="clear" w:color="auto" w:fill="auto"/>
          </w:tcPr>
          <w:p w14:paraId="0A82F6D2" w14:textId="77777777" w:rsidR="00351E4D" w:rsidRDefault="00E82000">
            <w:pPr>
              <w:spacing w:after="0" w:line="259" w:lineRule="auto"/>
              <w:ind w:left="0" w:firstLine="0"/>
            </w:pPr>
            <w:proofErr w:type="spellStart"/>
            <w:r w:rsidRPr="00E82000">
              <w:rPr>
                <w:rFonts w:ascii="Verdana" w:hAnsi="Verdana"/>
                <w:color w:val="000000" w:themeColor="text1"/>
                <w:sz w:val="17"/>
                <w:szCs w:val="17"/>
              </w:rPr>
              <w:t>Anther</w:t>
            </w:r>
            <w:proofErr w:type="spellEnd"/>
            <w:r w:rsidRPr="00E82000">
              <w:rPr>
                <w:rFonts w:ascii="Verdana" w:hAnsi="Verdana"/>
                <w:color w:val="000000" w:themeColor="text1"/>
                <w:sz w:val="17"/>
                <w:szCs w:val="17"/>
              </w:rPr>
              <w:t xml:space="preserve"> culture; callus induction; capsicum; IAA</w:t>
            </w:r>
          </w:p>
        </w:tc>
      </w:tr>
      <w:tr w:rsidR="00351E4D" w14:paraId="4866BEA4"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02457EAC" w14:textId="77777777" w:rsidR="00351E4D" w:rsidRDefault="007A622B">
            <w:pPr>
              <w:spacing w:after="0" w:line="259" w:lineRule="auto"/>
              <w:ind w:left="0" w:firstLine="0"/>
            </w:pPr>
            <w:r>
              <w:rPr>
                <w:rFonts w:ascii="Verdana" w:eastAsia="Verdana" w:hAnsi="Verdana" w:cs="Verdana"/>
                <w:b/>
              </w:rPr>
              <w:t>Abstract ID</w:t>
            </w:r>
          </w:p>
        </w:tc>
        <w:tc>
          <w:tcPr>
            <w:tcW w:w="8430" w:type="dxa"/>
            <w:tcBorders>
              <w:top w:val="single" w:sz="12" w:space="0" w:color="CCCCCC"/>
              <w:left w:val="single" w:sz="12" w:space="0" w:color="CCCCCC"/>
              <w:bottom w:val="single" w:sz="12" w:space="0" w:color="CCCCCC"/>
              <w:right w:val="single" w:sz="6" w:space="0" w:color="CCCCCC"/>
            </w:tcBorders>
          </w:tcPr>
          <w:p w14:paraId="3F194B33" w14:textId="77777777" w:rsidR="00351E4D" w:rsidRPr="00E82000" w:rsidRDefault="00E82000" w:rsidP="00E82000">
            <w:pPr>
              <w:spacing w:after="210" w:line="300" w:lineRule="atLeast"/>
              <w:ind w:left="0" w:firstLine="0"/>
              <w:rPr>
                <w:rFonts w:ascii="Verdana" w:eastAsia="Times New Roman" w:hAnsi="Verdana" w:cs="Times New Roman"/>
                <w:color w:val="333333"/>
                <w:sz w:val="17"/>
                <w:szCs w:val="17"/>
              </w:rPr>
            </w:pPr>
            <w:r w:rsidRPr="00E82000">
              <w:rPr>
                <w:rFonts w:ascii="Verdana" w:hAnsi="Verdana"/>
                <w:color w:val="000000" w:themeColor="text1"/>
                <w:sz w:val="17"/>
                <w:szCs w:val="17"/>
              </w:rPr>
              <w:t>CIPP1366</w:t>
            </w:r>
          </w:p>
        </w:tc>
      </w:tr>
      <w:tr w:rsidR="00351E4D" w14:paraId="40010D1E"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28AC85A0" w14:textId="77777777"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14:paraId="7D8F221D" w14:textId="77777777" w:rsidR="00351E4D" w:rsidRDefault="007A622B">
            <w:pPr>
              <w:spacing w:after="160" w:line="259" w:lineRule="auto"/>
              <w:ind w:left="0" w:firstLine="0"/>
            </w:pPr>
            <w:r>
              <w:t>……………………………………………………………………………………</w:t>
            </w:r>
            <w:r w:rsidR="00A51BA0">
              <w:t>………………………………………………..</w:t>
            </w:r>
          </w:p>
          <w:p w14:paraId="771CAE50"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significant contribution to existing knowledge</w:t>
            </w:r>
          </w:p>
          <w:p w14:paraId="225835F7"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marginal contribution to existing knowledge</w:t>
            </w:r>
          </w:p>
          <w:p w14:paraId="2D1B04CC" w14:textId="77777777" w:rsidR="007A622B" w:rsidRPr="00881699" w:rsidRDefault="007A622B" w:rsidP="007A622B">
            <w:pPr>
              <w:pStyle w:val="ListParagraph"/>
              <w:numPr>
                <w:ilvl w:val="0"/>
                <w:numId w:val="1"/>
              </w:numPr>
              <w:spacing w:after="160" w:line="259" w:lineRule="auto"/>
              <w:rPr>
                <w:color w:val="000000" w:themeColor="text1"/>
                <w:u w:val="single"/>
              </w:rPr>
            </w:pPr>
            <w:r w:rsidRPr="00881699">
              <w:rPr>
                <w:rFonts w:ascii="Verdana" w:hAnsi="Verdana"/>
                <w:color w:val="000000" w:themeColor="text1"/>
                <w:sz w:val="17"/>
                <w:szCs w:val="17"/>
                <w:u w:val="single"/>
              </w:rPr>
              <w:t>Contain conceptual</w:t>
            </w:r>
            <w:r w:rsidRPr="00881699">
              <w:rPr>
                <w:rFonts w:ascii="Verdana" w:hAnsi="Verdana"/>
                <w:color w:val="000000" w:themeColor="text1"/>
                <w:sz w:val="17"/>
                <w:szCs w:val="17"/>
                <w:u w:val="single"/>
                <w:shd w:val="clear" w:color="auto" w:fill="F2F2F2"/>
              </w:rPr>
              <w:t xml:space="preserve"> </w:t>
            </w:r>
            <w:r w:rsidRPr="00881699">
              <w:rPr>
                <w:rFonts w:ascii="Verdana" w:hAnsi="Verdana"/>
                <w:color w:val="000000" w:themeColor="text1"/>
                <w:sz w:val="17"/>
                <w:szCs w:val="17"/>
                <w:u w:val="single"/>
              </w:rPr>
              <w:t>errors/faulty judgments</w:t>
            </w:r>
          </w:p>
          <w:p w14:paraId="0093C534" w14:textId="77777777" w:rsidR="007A622B" w:rsidRDefault="007A622B" w:rsidP="007A622B">
            <w:pPr>
              <w:pStyle w:val="ListParagraph"/>
              <w:numPr>
                <w:ilvl w:val="0"/>
                <w:numId w:val="1"/>
              </w:numPr>
              <w:spacing w:after="160" w:line="259" w:lineRule="auto"/>
            </w:pPr>
            <w:r w:rsidRPr="00707656">
              <w:rPr>
                <w:rFonts w:ascii="Verdana" w:hAnsi="Verdana"/>
                <w:color w:val="000000" w:themeColor="text1"/>
                <w:sz w:val="17"/>
                <w:szCs w:val="17"/>
              </w:rPr>
              <w:t>Confirm known results</w:t>
            </w:r>
          </w:p>
        </w:tc>
      </w:tr>
      <w:tr w:rsidR="00351E4D" w14:paraId="32244EDC"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03611EB5" w14:textId="77777777"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14:paraId="3FE3A66C" w14:textId="77777777" w:rsidR="00351E4D" w:rsidRDefault="00A51BA0">
            <w:pPr>
              <w:spacing w:after="160" w:line="259" w:lineRule="auto"/>
              <w:ind w:left="0" w:firstLine="0"/>
            </w:pPr>
            <w:r>
              <w:t>…………………………………………………………………………………………………………………………………….</w:t>
            </w:r>
          </w:p>
          <w:p w14:paraId="1B745E92" w14:textId="77777777" w:rsidR="00A51BA0" w:rsidRPr="00A51BA0" w:rsidRDefault="00A51BA0" w:rsidP="00A51BA0">
            <w:pPr>
              <w:pStyle w:val="ListParagraph"/>
              <w:numPr>
                <w:ilvl w:val="0"/>
                <w:numId w:val="2"/>
              </w:numPr>
              <w:spacing w:after="160" w:line="259" w:lineRule="auto"/>
              <w:rPr>
                <w:color w:val="000000" w:themeColor="text1"/>
              </w:rPr>
            </w:pPr>
            <w:r w:rsidRPr="00707656">
              <w:rPr>
                <w:rFonts w:ascii="Verdana" w:hAnsi="Verdana"/>
                <w:color w:val="000000" w:themeColor="text1"/>
                <w:sz w:val="17"/>
                <w:szCs w:val="17"/>
              </w:rPr>
              <w:t>Is appropriate to</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the thematic area and descriptive</w:t>
            </w:r>
          </w:p>
          <w:p w14:paraId="5A5CB8A4" w14:textId="77777777" w:rsidR="00A51BA0" w:rsidRPr="00881699" w:rsidRDefault="00A51BA0" w:rsidP="00A51BA0">
            <w:pPr>
              <w:pStyle w:val="ListParagraph"/>
              <w:numPr>
                <w:ilvl w:val="0"/>
                <w:numId w:val="2"/>
              </w:numPr>
              <w:spacing w:after="160" w:line="259" w:lineRule="auto"/>
              <w:rPr>
                <w:u w:val="single"/>
              </w:rPr>
            </w:pPr>
            <w:r w:rsidRPr="00881699">
              <w:rPr>
                <w:rFonts w:ascii="Verdana" w:hAnsi="Verdana"/>
                <w:color w:val="000000" w:themeColor="text1"/>
                <w:sz w:val="17"/>
                <w:szCs w:val="17"/>
                <w:u w:val="single"/>
              </w:rPr>
              <w:t>Needs improvement</w:t>
            </w:r>
          </w:p>
        </w:tc>
      </w:tr>
      <w:tr w:rsidR="00351E4D" w14:paraId="55E9088C"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35F21B40" w14:textId="77777777" w:rsidR="00351E4D" w:rsidRDefault="007A622B">
            <w:pPr>
              <w:spacing w:after="0" w:line="241" w:lineRule="auto"/>
              <w:ind w:left="0" w:firstLine="0"/>
            </w:pPr>
            <w:r>
              <w:rPr>
                <w:rFonts w:ascii="Verdana" w:eastAsia="Verdana" w:hAnsi="Verdana" w:cs="Verdana"/>
                <w:b/>
              </w:rPr>
              <w:t>If needs more improvements for</w:t>
            </w:r>
          </w:p>
          <w:p w14:paraId="240C2B1C" w14:textId="77777777"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14:paraId="01DEA83E" w14:textId="77777777" w:rsidR="00351E4D" w:rsidRDefault="00881699">
            <w:pPr>
              <w:spacing w:after="160" w:line="259" w:lineRule="auto"/>
              <w:ind w:left="0" w:firstLine="0"/>
            </w:pPr>
            <w:r>
              <w:t xml:space="preserve">See the comments given in the abstract </w:t>
            </w:r>
          </w:p>
        </w:tc>
      </w:tr>
      <w:tr w:rsidR="00351E4D" w14:paraId="2C9A7405"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67F9BB46" w14:textId="77777777" w:rsidR="00351E4D" w:rsidRDefault="007A622B">
            <w:pPr>
              <w:spacing w:after="0" w:line="259" w:lineRule="auto"/>
              <w:ind w:left="0" w:firstLine="0"/>
            </w:pPr>
            <w:r>
              <w:rPr>
                <w:rFonts w:ascii="Verdana" w:eastAsia="Verdana" w:hAnsi="Verdana" w:cs="Verdana"/>
                <w:b/>
              </w:rPr>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14:paraId="72926A28" w14:textId="77777777" w:rsidR="00351E4D" w:rsidRPr="00A51BA0" w:rsidRDefault="00A51BA0">
            <w:pPr>
              <w:spacing w:after="160" w:line="259" w:lineRule="auto"/>
              <w:ind w:left="0" w:firstLine="0"/>
              <w:rPr>
                <w:color w:val="000000" w:themeColor="text1"/>
              </w:rPr>
            </w:pPr>
            <w:r w:rsidRPr="00A51BA0">
              <w:rPr>
                <w:color w:val="000000" w:themeColor="text1"/>
              </w:rPr>
              <w:t>………………………………………………………………………………………………………………………………………</w:t>
            </w:r>
          </w:p>
          <w:p w14:paraId="75FF78CA" w14:textId="77777777" w:rsidR="00A51BA0" w:rsidRPr="00A51BA0" w:rsidRDefault="00A51BA0" w:rsidP="00A51BA0">
            <w:pPr>
              <w:pStyle w:val="ListParagraph"/>
              <w:numPr>
                <w:ilvl w:val="0"/>
                <w:numId w:val="3"/>
              </w:numPr>
              <w:spacing w:after="160" w:line="259" w:lineRule="auto"/>
              <w:rPr>
                <w:color w:val="000000" w:themeColor="text1"/>
              </w:rPr>
            </w:pPr>
            <w:r w:rsidRPr="00707656">
              <w:rPr>
                <w:rFonts w:ascii="Verdana" w:hAnsi="Verdana"/>
                <w:color w:val="000000" w:themeColor="text1"/>
                <w:sz w:val="17"/>
                <w:szCs w:val="17"/>
              </w:rPr>
              <w:t>Is clear and concise</w:t>
            </w:r>
          </w:p>
          <w:p w14:paraId="64C9CBC0" w14:textId="77777777" w:rsidR="00A51BA0" w:rsidRPr="00881699" w:rsidRDefault="00A51BA0" w:rsidP="00A51BA0">
            <w:pPr>
              <w:pStyle w:val="ListParagraph"/>
              <w:numPr>
                <w:ilvl w:val="0"/>
                <w:numId w:val="3"/>
              </w:numPr>
              <w:spacing w:after="160" w:line="259" w:lineRule="auto"/>
              <w:rPr>
                <w:u w:val="single"/>
              </w:rPr>
            </w:pPr>
            <w:r w:rsidRPr="00881699">
              <w:rPr>
                <w:rFonts w:ascii="Verdana" w:hAnsi="Verdana"/>
                <w:color w:val="000000" w:themeColor="text1"/>
                <w:sz w:val="17"/>
                <w:szCs w:val="17"/>
                <w:u w:val="single"/>
              </w:rPr>
              <w:t>Needs improvements</w:t>
            </w:r>
          </w:p>
        </w:tc>
      </w:tr>
      <w:tr w:rsidR="00351E4D" w14:paraId="08CDA68B"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3C61B38A" w14:textId="77777777" w:rsidR="00351E4D" w:rsidRDefault="007A622B">
            <w:pPr>
              <w:spacing w:after="0" w:line="259" w:lineRule="auto"/>
              <w:ind w:left="0" w:firstLine="0"/>
            </w:pPr>
            <w:r>
              <w:rPr>
                <w:rFonts w:ascii="Verdana" w:eastAsia="Verdana" w:hAnsi="Verdana" w:cs="Verdana"/>
                <w:b/>
              </w:rPr>
              <w:lastRenderedPageBreak/>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14:paraId="0B31992A" w14:textId="77777777" w:rsidR="00351E4D" w:rsidRDefault="00351E4D">
            <w:pPr>
              <w:spacing w:after="160" w:line="259" w:lineRule="auto"/>
              <w:ind w:left="0" w:firstLine="0"/>
            </w:pPr>
          </w:p>
        </w:tc>
      </w:tr>
      <w:tr w:rsidR="00351E4D" w14:paraId="72528F2D"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547AE482" w14:textId="77777777" w:rsidR="00351E4D" w:rsidRDefault="007A622B">
            <w:pPr>
              <w:spacing w:after="0" w:line="259" w:lineRule="auto"/>
              <w:ind w:left="0" w:firstLine="0"/>
            </w:pPr>
            <w:r>
              <w:rPr>
                <w:rFonts w:ascii="Verdana" w:eastAsia="Verdana" w:hAnsi="Verdana" w:cs="Verdana"/>
                <w:b/>
              </w:rPr>
              <w:t>Recommendation(r1)</w:t>
            </w:r>
          </w:p>
        </w:tc>
        <w:tc>
          <w:tcPr>
            <w:tcW w:w="8430" w:type="dxa"/>
            <w:tcBorders>
              <w:top w:val="single" w:sz="12" w:space="0" w:color="CCCCCC"/>
              <w:left w:val="single" w:sz="12" w:space="0" w:color="CCCCCC"/>
              <w:bottom w:val="single" w:sz="12" w:space="0" w:color="CCCCCC"/>
              <w:right w:val="single" w:sz="6" w:space="0" w:color="CCCCCC"/>
            </w:tcBorders>
          </w:tcPr>
          <w:p w14:paraId="099D2A0B" w14:textId="77777777" w:rsidR="00351E4D" w:rsidRDefault="00A51BA0">
            <w:pPr>
              <w:spacing w:after="160" w:line="259" w:lineRule="auto"/>
              <w:ind w:left="0" w:firstLine="0"/>
            </w:pPr>
            <w:r>
              <w:t>………………………………………………………………………………………………………………………………………</w:t>
            </w:r>
          </w:p>
          <w:p w14:paraId="6D62A12A"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in the present form with minor editorial corrections</w:t>
            </w:r>
          </w:p>
          <w:p w14:paraId="7BCDB8CC"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minor corrections</w:t>
            </w:r>
          </w:p>
          <w:p w14:paraId="1E3763B8" w14:textId="77777777" w:rsidR="00A51BA0" w:rsidRPr="00881699" w:rsidRDefault="00A51BA0" w:rsidP="00A51BA0">
            <w:pPr>
              <w:pStyle w:val="ListParagraph"/>
              <w:numPr>
                <w:ilvl w:val="0"/>
                <w:numId w:val="4"/>
              </w:numPr>
              <w:spacing w:after="160" w:line="259" w:lineRule="auto"/>
              <w:rPr>
                <w:color w:val="000000" w:themeColor="text1"/>
                <w:u w:val="single"/>
              </w:rPr>
            </w:pPr>
            <w:r w:rsidRPr="00881699">
              <w:rPr>
                <w:rFonts w:ascii="Verdana" w:hAnsi="Verdana"/>
                <w:color w:val="000000" w:themeColor="text1"/>
                <w:sz w:val="17"/>
                <w:szCs w:val="17"/>
                <w:u w:val="single"/>
              </w:rPr>
              <w:t>Accept with major revisions cited</w:t>
            </w:r>
          </w:p>
          <w:p w14:paraId="4DF95C30" w14:textId="77777777" w:rsidR="00A51BA0" w:rsidRDefault="00A51BA0" w:rsidP="00A51BA0">
            <w:pPr>
              <w:pStyle w:val="ListParagraph"/>
              <w:numPr>
                <w:ilvl w:val="0"/>
                <w:numId w:val="4"/>
              </w:numPr>
              <w:spacing w:after="160" w:line="259" w:lineRule="auto"/>
            </w:pPr>
            <w:r>
              <w:t>Reject</w:t>
            </w:r>
          </w:p>
        </w:tc>
      </w:tr>
      <w:tr w:rsidR="00351E4D" w14:paraId="3E98D88A"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644BA735" w14:textId="77777777"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14:paraId="455A91D1" w14:textId="77777777" w:rsidR="00351E4D" w:rsidRDefault="00881699" w:rsidP="00881699">
            <w:pPr>
              <w:spacing w:after="160" w:line="259" w:lineRule="auto"/>
              <w:ind w:left="0" w:firstLine="0"/>
            </w:pPr>
            <w:r>
              <w:t xml:space="preserve">Even though the abstract was accepted with major revision, it is necessary to address the comments specially regarding the statistical data interpretation. Number of samples used for each treatment, number of repeats, </w:t>
            </w:r>
            <w:r>
              <w:t xml:space="preserve">Data analysis method </w:t>
            </w:r>
            <w:r>
              <w:t xml:space="preserve">are also missing. </w:t>
            </w:r>
            <w:bookmarkStart w:id="9" w:name="_GoBack"/>
            <w:bookmarkEnd w:id="9"/>
          </w:p>
        </w:tc>
      </w:tr>
      <w:tr w:rsidR="00351E4D" w14:paraId="00F19C9C"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08B80944" w14:textId="77777777" w:rsidR="00351E4D" w:rsidRDefault="007A622B">
            <w:pPr>
              <w:spacing w:after="0" w:line="259" w:lineRule="auto"/>
              <w:ind w:left="0" w:firstLine="0"/>
            </w:pPr>
            <w:r>
              <w:rPr>
                <w:rFonts w:ascii="Verdana" w:eastAsia="Verdana" w:hAnsi="Verdana" w:cs="Verdana"/>
                <w:b/>
              </w:rPr>
              <w:t>Any Other</w:t>
            </w:r>
          </w:p>
          <w:p w14:paraId="17483518" w14:textId="77777777"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14:paraId="4829A6D2" w14:textId="77777777" w:rsidR="00351E4D" w:rsidRDefault="00881699">
            <w:pPr>
              <w:spacing w:after="160" w:line="259" w:lineRule="auto"/>
              <w:ind w:left="0" w:firstLine="0"/>
            </w:pPr>
            <w:r>
              <w:t xml:space="preserve">Furthermore, the callus may have originated from the somatic cells of the anther wall or the filament. Therefore, any kind of a sign to show that the callus is derived from the haploid microspores is very important. </w:t>
            </w:r>
          </w:p>
        </w:tc>
      </w:tr>
      <w:tr w:rsidR="00351E4D" w14:paraId="13D59283" w14:textId="77777777">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14:paraId="5011C9BD" w14:textId="77777777" w:rsidR="00351E4D" w:rsidRDefault="007A622B">
            <w:pPr>
              <w:spacing w:after="0" w:line="259" w:lineRule="auto"/>
              <w:ind w:left="0" w:firstLine="0"/>
            </w:pPr>
            <w:r>
              <w:rPr>
                <w:rFonts w:ascii="Verdana" w:eastAsia="Verdana" w:hAnsi="Verdana" w:cs="Verdana"/>
                <w:b/>
              </w:rPr>
              <w:t>Any Other</w:t>
            </w:r>
          </w:p>
          <w:p w14:paraId="557532EC" w14:textId="77777777"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14:paraId="0C2F762F" w14:textId="77777777" w:rsidR="00351E4D" w:rsidRDefault="00351E4D">
            <w:pPr>
              <w:spacing w:after="160" w:line="259" w:lineRule="auto"/>
              <w:ind w:left="0" w:firstLine="0"/>
            </w:pPr>
          </w:p>
        </w:tc>
      </w:tr>
    </w:tbl>
    <w:p w14:paraId="0362703A" w14:textId="77777777" w:rsidR="00351E4D" w:rsidRDefault="007A622B">
      <w:pPr>
        <w:tabs>
          <w:tab w:val="right" w:pos="11182"/>
        </w:tabs>
        <w:ind w:left="-15" w:firstLine="0"/>
      </w:pPr>
      <w:r>
        <w:t>https://gateway.agri.sab.ac.lk/agsurs/abstract_portal/modules/export_manager/export.php?export_group_id=1&amp;export_group_1_results=selected&amp;exp…</w:t>
      </w:r>
      <w:r>
        <w:tab/>
        <w:t>1/1</w:t>
      </w:r>
    </w:p>
    <w:sectPr w:rsidR="00351E4D">
      <w:pgSz w:w="12240" w:h="15840"/>
      <w:pgMar w:top="1440" w:right="529" w:bottom="1440" w:left="529"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P" w:date="2023-01-25T15:24:00Z" w:initials="H">
    <w:p w14:paraId="701F96ED" w14:textId="77777777" w:rsidR="00881699" w:rsidRDefault="00881699">
      <w:pPr>
        <w:pStyle w:val="CommentText"/>
      </w:pPr>
      <w:r>
        <w:rPr>
          <w:rStyle w:val="CommentReference"/>
        </w:rPr>
        <w:annotationRef/>
      </w:r>
      <w:r>
        <w:t xml:space="preserve">This is too broad for the content. I suggest ‘induction of </w:t>
      </w:r>
      <w:proofErr w:type="spellStart"/>
      <w:r>
        <w:t>callogenesis</w:t>
      </w:r>
      <w:proofErr w:type="spellEnd"/>
      <w:r>
        <w:t xml:space="preserve"> in the culture anthers of capsicum…</w:t>
      </w:r>
    </w:p>
  </w:comment>
  <w:comment w:id="1" w:author="HP" w:date="2023-01-25T15:26:00Z" w:initials="H">
    <w:p w14:paraId="06EDFBB6" w14:textId="77777777" w:rsidR="00881699" w:rsidRDefault="00881699">
      <w:pPr>
        <w:pStyle w:val="CommentText"/>
      </w:pPr>
      <w:r>
        <w:rPr>
          <w:rStyle w:val="CommentReference"/>
        </w:rPr>
        <w:annotationRef/>
      </w:r>
      <w:r>
        <w:t xml:space="preserve">Briefly explain how haploid plants to be used for capsicum breeding </w:t>
      </w:r>
    </w:p>
  </w:comment>
  <w:comment w:id="2" w:author="HP" w:date="2023-01-25T15:27:00Z" w:initials="H">
    <w:p w14:paraId="72DE2119" w14:textId="77777777" w:rsidR="00881699" w:rsidRDefault="00881699">
      <w:pPr>
        <w:pStyle w:val="CommentText"/>
      </w:pPr>
      <w:r>
        <w:rPr>
          <w:rStyle w:val="CommentReference"/>
        </w:rPr>
        <w:annotationRef/>
      </w:r>
      <w:r>
        <w:t xml:space="preserve">Among the genotypes some are inbred lines. </w:t>
      </w:r>
      <w:proofErr w:type="gramStart"/>
      <w:r>
        <w:t>Therefore</w:t>
      </w:r>
      <w:proofErr w:type="gramEnd"/>
      <w:r>
        <w:t xml:space="preserve"> above explanation is very important </w:t>
      </w:r>
    </w:p>
  </w:comment>
  <w:comment w:id="3" w:author="HP" w:date="2023-01-25T15:28:00Z" w:initials="H">
    <w:p w14:paraId="4EA8ADD3" w14:textId="77777777" w:rsidR="00881699" w:rsidRDefault="00881699">
      <w:pPr>
        <w:pStyle w:val="CommentText"/>
      </w:pPr>
      <w:r>
        <w:rPr>
          <w:rStyle w:val="CommentReference"/>
        </w:rPr>
        <w:annotationRef/>
      </w:r>
    </w:p>
  </w:comment>
  <w:comment w:id="4" w:author="HP" w:date="2023-01-25T15:29:00Z" w:initials="H">
    <w:p w14:paraId="3821474D" w14:textId="77777777" w:rsidR="00881699" w:rsidRDefault="00881699">
      <w:pPr>
        <w:pStyle w:val="CommentText"/>
      </w:pPr>
      <w:r>
        <w:rPr>
          <w:rStyle w:val="CommentReference"/>
        </w:rPr>
        <w:annotationRef/>
      </w:r>
      <w:r>
        <w:t xml:space="preserve">Use a specific term of application of haploid technology. This is too broad </w:t>
      </w:r>
    </w:p>
  </w:comment>
  <w:comment w:id="5" w:author="HP" w:date="2023-01-25T15:30:00Z" w:initials="H">
    <w:p w14:paraId="6FB93208" w14:textId="77777777" w:rsidR="00881699" w:rsidRDefault="00881699">
      <w:pPr>
        <w:pStyle w:val="CommentText"/>
      </w:pPr>
      <w:r>
        <w:rPr>
          <w:rStyle w:val="CommentReference"/>
        </w:rPr>
        <w:annotationRef/>
      </w:r>
      <w:proofErr w:type="gramStart"/>
      <w:r>
        <w:t>Therefore</w:t>
      </w:r>
      <w:proofErr w:type="gramEnd"/>
      <w:r>
        <w:t xml:space="preserve"> this is a factorial experiment</w:t>
      </w:r>
    </w:p>
  </w:comment>
  <w:comment w:id="6" w:author="HP" w:date="2023-01-25T15:31:00Z" w:initials="H">
    <w:p w14:paraId="2EC14DAD" w14:textId="77777777" w:rsidR="00881699" w:rsidRDefault="00881699">
      <w:pPr>
        <w:pStyle w:val="CommentText"/>
      </w:pPr>
      <w:r>
        <w:rPr>
          <w:rStyle w:val="CommentReference"/>
        </w:rPr>
        <w:annotationRef/>
      </w:r>
      <w:r>
        <w:t xml:space="preserve">If there is no significant effect of treatments on % callus formation it is not possible to give the highest or lowest number. </w:t>
      </w:r>
    </w:p>
  </w:comment>
  <w:comment w:id="7" w:author="HP" w:date="2023-01-25T15:33:00Z" w:initials="H">
    <w:p w14:paraId="48CDA78F" w14:textId="77777777" w:rsidR="00881699" w:rsidRDefault="00881699">
      <w:pPr>
        <w:pStyle w:val="CommentText"/>
      </w:pPr>
      <w:r>
        <w:rPr>
          <w:rStyle w:val="CommentReference"/>
        </w:rPr>
        <w:annotationRef/>
      </w:r>
      <w:r>
        <w:t xml:space="preserve">Same comment </w:t>
      </w:r>
    </w:p>
  </w:comment>
  <w:comment w:id="8" w:author="HP" w:date="2023-01-25T15:33:00Z" w:initials="H">
    <w:p w14:paraId="14A1FE41" w14:textId="77777777" w:rsidR="00881699" w:rsidRDefault="00881699">
      <w:pPr>
        <w:pStyle w:val="CommentText"/>
      </w:pPr>
      <w:r>
        <w:rPr>
          <w:rStyle w:val="CommentReference"/>
        </w:rPr>
        <w:annotationRef/>
      </w:r>
      <w:r>
        <w:t>Based on the data this is a wrong conclusion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1F96ED" w15:done="0"/>
  <w15:commentEx w15:paraId="06EDFBB6" w15:done="0"/>
  <w15:commentEx w15:paraId="72DE2119" w15:done="0"/>
  <w15:commentEx w15:paraId="4EA8ADD3" w15:done="0"/>
  <w15:commentEx w15:paraId="3821474D" w15:done="0"/>
  <w15:commentEx w15:paraId="6FB93208" w15:done="0"/>
  <w15:commentEx w15:paraId="2EC14DAD" w15:done="0"/>
  <w15:commentEx w15:paraId="48CDA78F" w15:done="0"/>
  <w15:commentEx w15:paraId="14A1FE4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4D"/>
    <w:rsid w:val="00004A48"/>
    <w:rsid w:val="00351E4D"/>
    <w:rsid w:val="00707656"/>
    <w:rsid w:val="007A622B"/>
    <w:rsid w:val="00881699"/>
    <w:rsid w:val="00A51BA0"/>
    <w:rsid w:val="00E8200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0EB2"/>
  <w15:docId w15:val="{5975349D-60BB-47BD-AA8F-C3E0917A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character" w:styleId="CommentReference">
    <w:name w:val="annotation reference"/>
    <w:basedOn w:val="DefaultParagraphFont"/>
    <w:uiPriority w:val="99"/>
    <w:semiHidden/>
    <w:unhideWhenUsed/>
    <w:rsid w:val="00881699"/>
    <w:rPr>
      <w:sz w:val="16"/>
      <w:szCs w:val="16"/>
    </w:rPr>
  </w:style>
  <w:style w:type="paragraph" w:styleId="CommentText">
    <w:name w:val="annotation text"/>
    <w:basedOn w:val="Normal"/>
    <w:link w:val="CommentTextChar"/>
    <w:uiPriority w:val="99"/>
    <w:semiHidden/>
    <w:unhideWhenUsed/>
    <w:rsid w:val="00881699"/>
    <w:pPr>
      <w:spacing w:line="240" w:lineRule="auto"/>
    </w:pPr>
    <w:rPr>
      <w:sz w:val="20"/>
      <w:szCs w:val="20"/>
    </w:rPr>
  </w:style>
  <w:style w:type="character" w:customStyle="1" w:styleId="CommentTextChar">
    <w:name w:val="Comment Text Char"/>
    <w:basedOn w:val="DefaultParagraphFont"/>
    <w:link w:val="CommentText"/>
    <w:uiPriority w:val="99"/>
    <w:semiHidden/>
    <w:rsid w:val="0088169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81699"/>
    <w:rPr>
      <w:b/>
      <w:bCs/>
    </w:rPr>
  </w:style>
  <w:style w:type="character" w:customStyle="1" w:styleId="CommentSubjectChar">
    <w:name w:val="Comment Subject Char"/>
    <w:basedOn w:val="CommentTextChar"/>
    <w:link w:val="CommentSubject"/>
    <w:uiPriority w:val="99"/>
    <w:semiHidden/>
    <w:rsid w:val="00881699"/>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81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99"/>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636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Thilini Ranaweera</dc:creator>
  <cp:keywords/>
  <cp:lastModifiedBy>HP</cp:lastModifiedBy>
  <cp:revision>2</cp:revision>
  <dcterms:created xsi:type="dcterms:W3CDTF">2023-01-25T10:10:00Z</dcterms:created>
  <dcterms:modified xsi:type="dcterms:W3CDTF">2023-01-25T10:10:00Z</dcterms:modified>
</cp:coreProperties>
</file>