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DC7" w:rsidRDefault="007E6DC7" w:rsidP="007E6DC7">
      <w:pPr>
        <w:jc w:val="center"/>
        <w:rPr>
          <w:rFonts w:ascii="Times New Roman" w:hAnsi="Times New Roman" w:cs="Times New Roman"/>
          <w:b/>
          <w:bCs/>
          <w:sz w:val="28"/>
          <w:szCs w:val="28"/>
        </w:rPr>
      </w:pPr>
      <w:r>
        <w:rPr>
          <w:rFonts w:ascii="Times New Roman" w:hAnsi="Times New Roman" w:cs="Times New Roman"/>
          <w:b/>
          <w:bCs/>
          <w:sz w:val="28"/>
          <w:szCs w:val="28"/>
        </w:rPr>
        <w:t>Small Scale Farmers’ Perception and W</w:t>
      </w:r>
      <w:r w:rsidRPr="007E6DC7">
        <w:rPr>
          <w:rFonts w:ascii="Times New Roman" w:hAnsi="Times New Roman" w:cs="Times New Roman"/>
          <w:b/>
          <w:bCs/>
          <w:sz w:val="28"/>
          <w:szCs w:val="28"/>
        </w:rPr>
        <w:t>illingness to</w:t>
      </w:r>
      <w:r>
        <w:rPr>
          <w:rFonts w:ascii="Times New Roman" w:hAnsi="Times New Roman" w:cs="Times New Roman"/>
          <w:b/>
          <w:bCs/>
          <w:sz w:val="28"/>
          <w:szCs w:val="28"/>
        </w:rPr>
        <w:t xml:space="preserve"> Application of Organic F</w:t>
      </w:r>
      <w:r w:rsidRPr="007E6DC7">
        <w:rPr>
          <w:rFonts w:ascii="Times New Roman" w:hAnsi="Times New Roman" w:cs="Times New Roman"/>
          <w:b/>
          <w:bCs/>
          <w:sz w:val="28"/>
          <w:szCs w:val="28"/>
        </w:rPr>
        <w:t>ertilizer in Kandy District</w:t>
      </w:r>
    </w:p>
    <w:p w:rsidR="007E6DC7" w:rsidRPr="00650CFF" w:rsidRDefault="007E6DC7" w:rsidP="007E6DC7">
      <w:pPr>
        <w:jc w:val="center"/>
        <w:rPr>
          <w:rFonts w:ascii="Times New Roman" w:hAnsi="Times New Roman" w:cs="Times New Roman"/>
          <w:vertAlign w:val="superscript"/>
        </w:rPr>
      </w:pPr>
      <w:r w:rsidRPr="00650CFF">
        <w:rPr>
          <w:rFonts w:ascii="Times New Roman" w:hAnsi="Times New Roman" w:cs="Times New Roman"/>
          <w:u w:val="single"/>
        </w:rPr>
        <w:t>M.A.E.K.Jayasinghe</w:t>
      </w:r>
      <w:r w:rsidRPr="00650CFF">
        <w:rPr>
          <w:rFonts w:ascii="Times New Roman" w:hAnsi="Times New Roman" w:cs="Times New Roman"/>
          <w:u w:val="single"/>
          <w:vertAlign w:val="superscript"/>
        </w:rPr>
        <w:t>1</w:t>
      </w:r>
      <w:r w:rsidRPr="00650CFF">
        <w:t>,</w:t>
      </w:r>
      <w:r w:rsidRPr="00650CFF">
        <w:rPr>
          <w:rFonts w:ascii="Times New Roman" w:hAnsi="Times New Roman" w:cs="Times New Roman"/>
        </w:rPr>
        <w:t xml:space="preserve"> </w:t>
      </w:r>
      <w:r>
        <w:rPr>
          <w:rFonts w:ascii="Times New Roman" w:hAnsi="Times New Roman" w:cs="Times New Roman"/>
        </w:rPr>
        <w:t>P.Wattage</w:t>
      </w:r>
      <w:r w:rsidRPr="00650CFF">
        <w:rPr>
          <w:rFonts w:ascii="Times New Roman" w:hAnsi="Times New Roman" w:cs="Times New Roman"/>
          <w:vertAlign w:val="superscript"/>
        </w:rPr>
        <w:t>1*</w:t>
      </w:r>
    </w:p>
    <w:p w:rsidR="007E6DC7" w:rsidRDefault="007E6DC7" w:rsidP="007E6DC7">
      <w:pPr>
        <w:jc w:val="center"/>
        <w:rPr>
          <w:rFonts w:ascii="Times New Roman" w:hAnsi="Times New Roman" w:cs="Times New Roman"/>
          <w:i/>
          <w:iCs/>
        </w:rPr>
      </w:pPr>
      <w:r w:rsidRPr="00650CFF">
        <w:rPr>
          <w:rFonts w:ascii="Times New Roman" w:hAnsi="Times New Roman" w:cs="Times New Roman"/>
          <w:i/>
          <w:iCs/>
          <w:vertAlign w:val="superscript"/>
        </w:rPr>
        <w:t>1</w:t>
      </w:r>
      <w:r w:rsidRPr="00650CFF">
        <w:rPr>
          <w:rFonts w:ascii="Times New Roman" w:hAnsi="Times New Roman" w:cs="Times New Roman"/>
          <w:i/>
          <w:iCs/>
        </w:rPr>
        <w:t xml:space="preserve">Department of Agribusiness Management, Faculty of Agricultural Sciences, </w:t>
      </w:r>
      <w:proofErr w:type="spellStart"/>
      <w:r w:rsidRPr="00650CFF">
        <w:rPr>
          <w:rFonts w:ascii="Times New Roman" w:hAnsi="Times New Roman" w:cs="Times New Roman"/>
          <w:i/>
          <w:iCs/>
        </w:rPr>
        <w:t>Sabaragamuwa</w:t>
      </w:r>
      <w:proofErr w:type="spellEnd"/>
      <w:r w:rsidRPr="00650CFF">
        <w:rPr>
          <w:rFonts w:ascii="Times New Roman" w:hAnsi="Times New Roman" w:cs="Times New Roman"/>
          <w:i/>
          <w:iCs/>
        </w:rPr>
        <w:t xml:space="preserve"> University of Sri Lanka, </w:t>
      </w:r>
      <w:proofErr w:type="spellStart"/>
      <w:r w:rsidRPr="00650CFF">
        <w:rPr>
          <w:rFonts w:ascii="Times New Roman" w:hAnsi="Times New Roman" w:cs="Times New Roman"/>
          <w:i/>
          <w:iCs/>
        </w:rPr>
        <w:t>Belihuloya</w:t>
      </w:r>
      <w:proofErr w:type="spellEnd"/>
      <w:r w:rsidRPr="00650CFF">
        <w:rPr>
          <w:rFonts w:ascii="Times New Roman" w:hAnsi="Times New Roman" w:cs="Times New Roman"/>
          <w:i/>
          <w:iCs/>
        </w:rPr>
        <w:t>, Sri Lanka</w:t>
      </w:r>
    </w:p>
    <w:p w:rsidR="00EE0DF7" w:rsidRPr="00EE0DF7" w:rsidRDefault="00EE0DF7" w:rsidP="007E6DC7">
      <w:pPr>
        <w:jc w:val="center"/>
        <w:rPr>
          <w:rFonts w:ascii="Times New Roman" w:hAnsi="Times New Roman" w:cs="Times New Roman"/>
        </w:rPr>
      </w:pPr>
      <w:r w:rsidRPr="00EE0DF7">
        <w:rPr>
          <w:rFonts w:ascii="Times New Roman" w:hAnsi="Times New Roman" w:cs="Times New Roman"/>
          <w:vertAlign w:val="superscript"/>
        </w:rPr>
        <w:t>*</w:t>
      </w:r>
      <w:r w:rsidRPr="00EE0DF7">
        <w:rPr>
          <w:rFonts w:ascii="Times New Roman" w:hAnsi="Times New Roman" w:cs="Times New Roman"/>
        </w:rPr>
        <w:t>premachandra.wattage@port.ac.uk</w:t>
      </w:r>
    </w:p>
    <w:p w:rsidR="007E6DC7" w:rsidRPr="007E6DC7" w:rsidRDefault="007E6DC7" w:rsidP="007E6DC7">
      <w:pPr>
        <w:jc w:val="center"/>
        <w:rPr>
          <w:rFonts w:ascii="Times New Roman" w:hAnsi="Times New Roman" w:cs="Times New Roman"/>
          <w:b/>
          <w:bCs/>
          <w:sz w:val="28"/>
          <w:szCs w:val="28"/>
        </w:rPr>
      </w:pPr>
    </w:p>
    <w:p w:rsidR="00EE0DF7" w:rsidRDefault="00EE0DF7" w:rsidP="00EE0DF7">
      <w:pPr>
        <w:spacing w:line="360" w:lineRule="auto"/>
        <w:jc w:val="both"/>
        <w:rPr>
          <w:rFonts w:ascii="Times New Roman" w:hAnsi="Times New Roman" w:cs="Times New Roman"/>
          <w:sz w:val="24"/>
          <w:szCs w:val="24"/>
        </w:rPr>
      </w:pPr>
      <w:r w:rsidRPr="00EE0DF7">
        <w:rPr>
          <w:rFonts w:ascii="Times New Roman" w:hAnsi="Times New Roman" w:cs="Times New Roman"/>
          <w:sz w:val="24"/>
          <w:szCs w:val="24"/>
        </w:rPr>
        <w:t>Farmers face a significant challenge now that the Sri Lankan government has enacted new legislation prohibiting the use of artificial fertilizers and recommending the use of 100 percent organic fertilizer. In view of this, the study examined farmers' willingness to apply for organic fertilizer as an alternative to inorganic fertilizer, with the specific goals of determining small-scale farmers' awareness and perception of organic fertilizer, and identifying factors that influence farmers' willingness to buy organic fertilizers. Willingness to apply, farmers' commitment to organic fertilizer will provide the necessary ideas for entrepreneurs to reach decisions on how the product can be made more user-friendly. However, to produce organic fertilizer at a commercial level, it is necessary to reveal the farmers' attitude towards Organic fertilizer. This study presents findings of an empirical investigation of small-scale farmers’ perception and willingness to apply organic fertilizer in Kandy district. A simple random sampling procedure was used</w:t>
      </w:r>
      <w:r w:rsidR="00675A13">
        <w:rPr>
          <w:rFonts w:ascii="Times New Roman" w:hAnsi="Times New Roman" w:cs="Times New Roman"/>
          <w:sz w:val="24"/>
          <w:szCs w:val="24"/>
        </w:rPr>
        <w:t xml:space="preserve"> to collect data from 228 small-</w:t>
      </w:r>
      <w:bookmarkStart w:id="0" w:name="_GoBack"/>
      <w:bookmarkEnd w:id="0"/>
      <w:r w:rsidRPr="00EE0DF7">
        <w:rPr>
          <w:rFonts w:ascii="Times New Roman" w:hAnsi="Times New Roman" w:cs="Times New Roman"/>
          <w:sz w:val="24"/>
          <w:szCs w:val="24"/>
        </w:rPr>
        <w:t>scale farmers in Marassana area using a structured questionnaire which were analysed using descriptive statistics (frequency counts, mean and standard deviation) and binary logistic regression to determine the factors which influenced willingness to buy organic fertilizers, perception, and awareness of organic fertilizer. The main findings of the study indicate neutral awareness and perception of farmers of the use of organic fertilizers and its qualities of organic fertilizers. These findings highlight the need for organic fertilizer awareness, training, and education in this area. Gender, Awareness of organic fertilizer, Farmland extent, and education were significant factors for willingness to buy organic fertilizers. Farmers' WTP for organic fertilizer was determined to be moderate enough to support the commercial production of organic fertilizers.</w:t>
      </w:r>
    </w:p>
    <w:p w:rsidR="00EE0DF7" w:rsidRDefault="00EE0DF7" w:rsidP="007E6DC7">
      <w:pPr>
        <w:rPr>
          <w:rFonts w:ascii="Times New Roman" w:hAnsi="Times New Roman" w:cs="Times New Roman"/>
          <w:sz w:val="24"/>
          <w:szCs w:val="24"/>
        </w:rPr>
      </w:pPr>
    </w:p>
    <w:p w:rsidR="00D65AED" w:rsidRDefault="007E6DC7" w:rsidP="007E6DC7">
      <w:r w:rsidRPr="00EE0DF7">
        <w:rPr>
          <w:rFonts w:ascii="Times New Roman" w:hAnsi="Times New Roman" w:cs="Times New Roman"/>
          <w:b/>
          <w:bCs/>
          <w:sz w:val="24"/>
          <w:szCs w:val="24"/>
        </w:rPr>
        <w:t>Keywords:</w:t>
      </w:r>
      <w:r w:rsidR="00EE0DF7" w:rsidRPr="00EE0DF7">
        <w:rPr>
          <w:sz w:val="24"/>
          <w:szCs w:val="24"/>
        </w:rPr>
        <w:t xml:space="preserve"> </w:t>
      </w:r>
      <w:r w:rsidR="00EE0DF7" w:rsidRPr="00EE0DF7">
        <w:rPr>
          <w:rFonts w:ascii="Times New Roman" w:hAnsi="Times New Roman" w:cs="Times New Roman"/>
          <w:i/>
          <w:iCs/>
          <w:sz w:val="24"/>
          <w:szCs w:val="24"/>
        </w:rPr>
        <w:t>Farmers’ perception, Organic Fertilizer</w:t>
      </w:r>
      <w:r w:rsidRPr="00EE0DF7">
        <w:rPr>
          <w:rFonts w:ascii="Times New Roman" w:hAnsi="Times New Roman" w:cs="Times New Roman"/>
          <w:i/>
          <w:iCs/>
          <w:sz w:val="24"/>
          <w:szCs w:val="24"/>
        </w:rPr>
        <w:t xml:space="preserve">, Willingness </w:t>
      </w:r>
      <w:r w:rsidR="00EE0DF7" w:rsidRPr="00EE0DF7">
        <w:rPr>
          <w:rFonts w:ascii="Times New Roman" w:hAnsi="Times New Roman" w:cs="Times New Roman"/>
          <w:i/>
          <w:iCs/>
          <w:sz w:val="24"/>
          <w:szCs w:val="24"/>
        </w:rPr>
        <w:t>to application</w:t>
      </w:r>
    </w:p>
    <w:sectPr w:rsidR="00D65A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C7"/>
    <w:rsid w:val="00031841"/>
    <w:rsid w:val="00033E3F"/>
    <w:rsid w:val="002C538A"/>
    <w:rsid w:val="00675A13"/>
    <w:rsid w:val="007E6DC7"/>
    <w:rsid w:val="00962FDF"/>
    <w:rsid w:val="00D65AED"/>
    <w:rsid w:val="00EE0DF7"/>
    <w:rsid w:val="00F3167D"/>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90C1F-1692-4B87-B900-562ACBEE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33E3F"/>
    <w:pPr>
      <w:spacing w:after="200" w:line="240" w:lineRule="auto"/>
    </w:pPr>
    <w:rPr>
      <w:rFonts w:ascii="Times New Roman" w:hAnsi="Times New Roman"/>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2023-01-15T12:23:00Z</dcterms:created>
  <dcterms:modified xsi:type="dcterms:W3CDTF">2023-01-15T12:56:00Z</dcterms:modified>
</cp:coreProperties>
</file>