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A94" w:rsidRDefault="00E30A94" w:rsidP="00034AA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Early Detection of High Yielding Genotypes</w:t>
      </w:r>
      <w:r w:rsidR="0022621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(</w:t>
      </w:r>
      <w:proofErr w:type="spellStart"/>
      <w:r w:rsidRPr="00E30A94">
        <w:rPr>
          <w:rFonts w:ascii="Times New Roman" w:hAnsi="Times New Roman" w:cs="Times New Roman"/>
          <w:b/>
          <w:i/>
          <w:sz w:val="28"/>
        </w:rPr>
        <w:t>Hevea</w:t>
      </w:r>
      <w:proofErr w:type="spellEnd"/>
      <w:r w:rsidRPr="00E30A94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E30A94">
        <w:rPr>
          <w:rFonts w:ascii="Times New Roman" w:hAnsi="Times New Roman" w:cs="Times New Roman"/>
          <w:b/>
          <w:i/>
          <w:sz w:val="28"/>
        </w:rPr>
        <w:t>brasiliensis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) </w:t>
      </w:r>
      <w:proofErr w:type="gramStart"/>
      <w:r>
        <w:rPr>
          <w:rFonts w:ascii="Times New Roman" w:hAnsi="Times New Roman" w:cs="Times New Roman"/>
          <w:b/>
          <w:sz w:val="28"/>
        </w:rPr>
        <w:t>Based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on the Expression of Rubber Elongation Factor</w:t>
      </w:r>
      <w:r w:rsidR="00E61A21">
        <w:rPr>
          <w:rFonts w:ascii="Times New Roman" w:hAnsi="Times New Roman" w:cs="Times New Roman"/>
          <w:b/>
          <w:sz w:val="28"/>
        </w:rPr>
        <w:t xml:space="preserve"> </w:t>
      </w:r>
      <w:r w:rsidR="004C7943">
        <w:rPr>
          <w:rFonts w:ascii="Times New Roman" w:hAnsi="Times New Roman" w:cs="Times New Roman"/>
          <w:b/>
          <w:sz w:val="28"/>
        </w:rPr>
        <w:t>(</w:t>
      </w:r>
      <w:r w:rsidR="004C7943" w:rsidRPr="004C7943">
        <w:rPr>
          <w:rFonts w:ascii="Times New Roman" w:hAnsi="Times New Roman" w:cs="Times New Roman"/>
          <w:b/>
          <w:i/>
          <w:sz w:val="28"/>
        </w:rPr>
        <w:t>Ref</w:t>
      </w:r>
      <w:r w:rsidR="004C7943">
        <w:rPr>
          <w:rFonts w:ascii="Times New Roman" w:hAnsi="Times New Roman" w:cs="Times New Roman"/>
          <w:b/>
          <w:sz w:val="28"/>
        </w:rPr>
        <w:t>)</w:t>
      </w:r>
      <w:r w:rsidR="00757969">
        <w:rPr>
          <w:rFonts w:ascii="Times New Roman" w:hAnsi="Times New Roman" w:cs="Times New Roman"/>
          <w:b/>
          <w:sz w:val="28"/>
        </w:rPr>
        <w:t xml:space="preserve"> </w:t>
      </w:r>
      <w:r w:rsidR="004C7943">
        <w:rPr>
          <w:rFonts w:ascii="Times New Roman" w:hAnsi="Times New Roman" w:cs="Times New Roman"/>
          <w:b/>
          <w:sz w:val="28"/>
        </w:rPr>
        <w:t>Gene</w:t>
      </w:r>
    </w:p>
    <w:p w:rsidR="00E61A21" w:rsidRDefault="00E61A21" w:rsidP="00034AA8">
      <w:pPr>
        <w:jc w:val="center"/>
        <w:rPr>
          <w:rFonts w:ascii="Times New Roman" w:hAnsi="Times New Roman" w:cs="Times New Roman"/>
          <w:b/>
          <w:sz w:val="28"/>
        </w:rPr>
      </w:pPr>
    </w:p>
    <w:p w:rsidR="00A4577D" w:rsidRPr="00B24056" w:rsidRDefault="00A4577D" w:rsidP="00034AA8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24056">
        <w:rPr>
          <w:rFonts w:ascii="Times New Roman" w:hAnsi="Times New Roman" w:cs="Times New Roman"/>
          <w:sz w:val="24"/>
          <w:szCs w:val="24"/>
        </w:rPr>
        <w:t>S.A.C.Sathsarani</w:t>
      </w:r>
      <w:r w:rsidR="003F1061" w:rsidRPr="00B2405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61A2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601BB8" w:rsidRPr="00B2405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24056">
        <w:rPr>
          <w:rFonts w:ascii="Times New Roman" w:hAnsi="Times New Roman" w:cs="Times New Roman"/>
          <w:sz w:val="24"/>
          <w:szCs w:val="24"/>
        </w:rPr>
        <w:t>S.P.Withanagae</w:t>
      </w:r>
      <w:r w:rsidR="003F1061" w:rsidRPr="00B2405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957A6" w:rsidRPr="00B24056">
        <w:rPr>
          <w:rFonts w:ascii="Times New Roman" w:hAnsi="Times New Roman" w:cs="Times New Roman"/>
          <w:sz w:val="24"/>
          <w:szCs w:val="24"/>
        </w:rPr>
        <w:t>J.B.D.A.Kumara</w:t>
      </w:r>
      <w:r w:rsidR="003F1061" w:rsidRPr="00B2405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000EB">
        <w:rPr>
          <w:rFonts w:ascii="Times New Roman" w:hAnsi="Times New Roman" w:cs="Times New Roman"/>
          <w:sz w:val="24"/>
          <w:szCs w:val="24"/>
        </w:rPr>
        <w:t xml:space="preserve"> </w:t>
      </w:r>
      <w:r w:rsidR="00601BB8" w:rsidRPr="00B24056">
        <w:rPr>
          <w:rFonts w:ascii="Times New Roman" w:hAnsi="Times New Roman" w:cs="Times New Roman"/>
          <w:sz w:val="24"/>
          <w:szCs w:val="24"/>
        </w:rPr>
        <w:t>and P.W.M.Tharindi</w:t>
      </w:r>
      <w:r w:rsidR="003F1061" w:rsidRPr="00B2405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3F1061" w:rsidRPr="00B24056" w:rsidRDefault="004A3C54" w:rsidP="00034AA8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vertAlign w:val="superscript"/>
        </w:rPr>
        <w:t>1</w:t>
      </w:r>
      <w:r w:rsidR="003F1061" w:rsidRPr="00B24056">
        <w:rPr>
          <w:rFonts w:ascii="Times New Roman" w:hAnsi="Times New Roman" w:cs="Times New Roman"/>
          <w:i/>
        </w:rPr>
        <w:t xml:space="preserve">Department of Export </w:t>
      </w:r>
      <w:proofErr w:type="spellStart"/>
      <w:r w:rsidR="003F1061" w:rsidRPr="00B24056">
        <w:rPr>
          <w:rFonts w:ascii="Times New Roman" w:hAnsi="Times New Roman" w:cs="Times New Roman"/>
          <w:i/>
        </w:rPr>
        <w:t>Agriculture</w:t>
      </w:r>
      <w:proofErr w:type="gramStart"/>
      <w:r w:rsidR="003F1061" w:rsidRPr="00B24056">
        <w:rPr>
          <w:rFonts w:ascii="Times New Roman" w:hAnsi="Times New Roman" w:cs="Times New Roman"/>
          <w:i/>
        </w:rPr>
        <w:t>,Faculty</w:t>
      </w:r>
      <w:proofErr w:type="spellEnd"/>
      <w:proofErr w:type="gramEnd"/>
      <w:r w:rsidR="003F1061" w:rsidRPr="00B24056">
        <w:rPr>
          <w:rFonts w:ascii="Times New Roman" w:hAnsi="Times New Roman" w:cs="Times New Roman"/>
          <w:i/>
        </w:rPr>
        <w:t xml:space="preserve"> of Agricultural </w:t>
      </w:r>
      <w:proofErr w:type="spellStart"/>
      <w:r w:rsidR="003F1061" w:rsidRPr="00B24056">
        <w:rPr>
          <w:rFonts w:ascii="Times New Roman" w:hAnsi="Times New Roman" w:cs="Times New Roman"/>
          <w:i/>
        </w:rPr>
        <w:t>Science,Sabaragamuwa</w:t>
      </w:r>
      <w:proofErr w:type="spellEnd"/>
      <w:r w:rsidR="003F1061" w:rsidRPr="00B24056">
        <w:rPr>
          <w:rFonts w:ascii="Times New Roman" w:hAnsi="Times New Roman" w:cs="Times New Roman"/>
          <w:i/>
        </w:rPr>
        <w:t xml:space="preserve"> University of Sri Lanka</w:t>
      </w:r>
    </w:p>
    <w:p w:rsidR="00A4577D" w:rsidRPr="00B24056" w:rsidRDefault="008E66F8" w:rsidP="00034AA8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vertAlign w:val="superscript"/>
        </w:rPr>
        <w:t>2</w:t>
      </w:r>
      <w:r w:rsidR="00A4577D" w:rsidRPr="004A3C54">
        <w:rPr>
          <w:rFonts w:ascii="Times New Roman" w:hAnsi="Times New Roman" w:cs="Times New Roman"/>
          <w:i/>
        </w:rPr>
        <w:t>Rubber</w:t>
      </w:r>
      <w:r w:rsidR="00A4577D" w:rsidRPr="00B24056">
        <w:rPr>
          <w:rFonts w:ascii="Times New Roman" w:hAnsi="Times New Roman" w:cs="Times New Roman"/>
          <w:i/>
        </w:rPr>
        <w:t xml:space="preserve"> Research </w:t>
      </w:r>
      <w:proofErr w:type="spellStart"/>
      <w:r w:rsidR="00A4577D" w:rsidRPr="00B24056">
        <w:rPr>
          <w:rFonts w:ascii="Times New Roman" w:hAnsi="Times New Roman" w:cs="Times New Roman"/>
          <w:i/>
        </w:rPr>
        <w:t>Institute,Genetics</w:t>
      </w:r>
      <w:proofErr w:type="spellEnd"/>
      <w:r w:rsidR="00A4577D" w:rsidRPr="00B24056">
        <w:rPr>
          <w:rFonts w:ascii="Times New Roman" w:hAnsi="Times New Roman" w:cs="Times New Roman"/>
          <w:i/>
        </w:rPr>
        <w:t xml:space="preserve"> and Plant Breeding </w:t>
      </w:r>
      <w:proofErr w:type="spellStart"/>
      <w:r w:rsidR="00A4577D" w:rsidRPr="00B24056">
        <w:rPr>
          <w:rFonts w:ascii="Times New Roman" w:hAnsi="Times New Roman" w:cs="Times New Roman"/>
          <w:i/>
        </w:rPr>
        <w:t>Department,Nivithigalakale</w:t>
      </w:r>
      <w:proofErr w:type="spellEnd"/>
      <w:r w:rsidR="00A4577D" w:rsidRPr="00B24056">
        <w:rPr>
          <w:rFonts w:ascii="Times New Roman" w:hAnsi="Times New Roman" w:cs="Times New Roman"/>
          <w:i/>
        </w:rPr>
        <w:t xml:space="preserve"> Substation</w:t>
      </w:r>
    </w:p>
    <w:p w:rsidR="00DF060C" w:rsidRPr="00B24056" w:rsidRDefault="00A4577D" w:rsidP="00034AA8">
      <w:pPr>
        <w:jc w:val="center"/>
        <w:rPr>
          <w:rFonts w:ascii="Times New Roman" w:hAnsi="Times New Roman" w:cs="Times New Roman"/>
          <w:i/>
        </w:rPr>
      </w:pPr>
      <w:proofErr w:type="spellStart"/>
      <w:r w:rsidRPr="00B24056">
        <w:rPr>
          <w:rFonts w:ascii="Times New Roman" w:hAnsi="Times New Roman" w:cs="Times New Roman"/>
          <w:i/>
        </w:rPr>
        <w:t>Mathugama,Sri</w:t>
      </w:r>
      <w:proofErr w:type="spellEnd"/>
      <w:r w:rsidRPr="00B24056">
        <w:rPr>
          <w:rFonts w:ascii="Times New Roman" w:hAnsi="Times New Roman" w:cs="Times New Roman"/>
          <w:i/>
        </w:rPr>
        <w:t xml:space="preserve"> Lanka</w:t>
      </w:r>
    </w:p>
    <w:p w:rsidR="003F1061" w:rsidRPr="0058313D" w:rsidRDefault="0058313D" w:rsidP="0058313D">
      <w:pPr>
        <w:pStyle w:val="ListParagraph"/>
        <w:rPr>
          <w:rFonts w:ascii="Times New Roman" w:hAnsi="Times New Roman" w:cs="Times New Roman"/>
          <w:i/>
        </w:rPr>
      </w:pPr>
      <w:r>
        <w:t xml:space="preserve">                                                        *</w:t>
      </w:r>
      <w:hyperlink r:id="rId6" w:history="1">
        <w:r w:rsidR="00E30A94" w:rsidRPr="0058313D">
          <w:rPr>
            <w:rStyle w:val="Hyperlink"/>
            <w:rFonts w:ascii="Times New Roman" w:hAnsi="Times New Roman" w:cs="Times New Roman"/>
            <w:i/>
          </w:rPr>
          <w:t>Chamo2Sathsarani@gmail.com</w:t>
        </w:r>
      </w:hyperlink>
    </w:p>
    <w:p w:rsidR="00E30A94" w:rsidRPr="0058313D" w:rsidRDefault="00E30A94" w:rsidP="00034AA8">
      <w:pPr>
        <w:jc w:val="center"/>
        <w:rPr>
          <w:rFonts w:ascii="Times New Roman" w:hAnsi="Times New Roman" w:cs="Times New Roman"/>
        </w:rPr>
      </w:pPr>
    </w:p>
    <w:p w:rsidR="00D35484" w:rsidRPr="0058313D" w:rsidRDefault="00757969" w:rsidP="00927E33">
      <w:pPr>
        <w:rPr>
          <w:rFonts w:ascii="Times New Roman" w:hAnsi="Times New Roman" w:cs="Times New Roman"/>
          <w:b/>
          <w:sz w:val="24"/>
        </w:rPr>
      </w:pPr>
      <w:r w:rsidRPr="0058313D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</w:t>
      </w:r>
      <w:r w:rsidR="00034AA8" w:rsidRPr="0058313D">
        <w:rPr>
          <w:rFonts w:ascii="Times New Roman" w:hAnsi="Times New Roman" w:cs="Times New Roman"/>
          <w:b/>
          <w:sz w:val="24"/>
        </w:rPr>
        <w:t>ABSTRACT</w:t>
      </w:r>
    </w:p>
    <w:p w:rsidR="001A1EDF" w:rsidRDefault="003F1061" w:rsidP="00E079F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Sri Lanka</w:t>
      </w:r>
      <w:r w:rsidR="00AC7095" w:rsidRPr="000F34FC">
        <w:rPr>
          <w:rFonts w:ascii="Times New Roman" w:hAnsi="Times New Roman" w:cs="Times New Roman"/>
        </w:rPr>
        <w:t xml:space="preserve"> rubber industry is one of the leading natural rubber producers i</w:t>
      </w:r>
      <w:r w:rsidR="00A56CAA" w:rsidRPr="000F34FC">
        <w:rPr>
          <w:rFonts w:ascii="Times New Roman" w:hAnsi="Times New Roman" w:cs="Times New Roman"/>
        </w:rPr>
        <w:t xml:space="preserve">n the world. </w:t>
      </w:r>
      <w:r w:rsidR="00E079FA">
        <w:rPr>
          <w:rFonts w:ascii="Times New Roman" w:hAnsi="Times New Roman" w:cs="Times New Roman"/>
        </w:rPr>
        <w:t>The development</w:t>
      </w:r>
      <w:r w:rsidR="00A56CAA" w:rsidRPr="000F34FC">
        <w:rPr>
          <w:rFonts w:ascii="Times New Roman" w:hAnsi="Times New Roman" w:cs="Times New Roman"/>
        </w:rPr>
        <w:t xml:space="preserve"> of high-yielding clones for the rubber </w:t>
      </w:r>
      <w:proofErr w:type="spellStart"/>
      <w:r w:rsidR="00E079FA">
        <w:rPr>
          <w:rFonts w:ascii="Times New Roman" w:hAnsi="Times New Roman" w:cs="Times New Roman"/>
        </w:rPr>
        <w:t>germplasm</w:t>
      </w:r>
      <w:proofErr w:type="spellEnd"/>
      <w:r w:rsidR="00E079FA">
        <w:rPr>
          <w:rFonts w:ascii="Times New Roman" w:hAnsi="Times New Roman" w:cs="Times New Roman"/>
        </w:rPr>
        <w:t xml:space="preserve"> </w:t>
      </w:r>
      <w:r w:rsidR="00A56CAA" w:rsidRPr="000F34FC">
        <w:rPr>
          <w:rFonts w:ascii="Times New Roman" w:hAnsi="Times New Roman" w:cs="Times New Roman"/>
        </w:rPr>
        <w:t xml:space="preserve">is the most important to </w:t>
      </w:r>
      <w:r w:rsidR="008A0EA1">
        <w:rPr>
          <w:rFonts w:ascii="Times New Roman" w:hAnsi="Times New Roman" w:cs="Times New Roman"/>
        </w:rPr>
        <w:t xml:space="preserve">enhance productivity and it is the main objective </w:t>
      </w:r>
      <w:r w:rsidR="00A56CAA" w:rsidRPr="000F34FC">
        <w:rPr>
          <w:rFonts w:ascii="Times New Roman" w:hAnsi="Times New Roman" w:cs="Times New Roman"/>
        </w:rPr>
        <w:t xml:space="preserve">of </w:t>
      </w:r>
      <w:proofErr w:type="spellStart"/>
      <w:r w:rsidR="00A56CAA" w:rsidRPr="000F34FC">
        <w:rPr>
          <w:rFonts w:ascii="Times New Roman" w:hAnsi="Times New Roman" w:cs="Times New Roman"/>
          <w:i/>
        </w:rPr>
        <w:t>Hevea</w:t>
      </w:r>
      <w:proofErr w:type="spellEnd"/>
      <w:r w:rsidR="00A56CAA" w:rsidRPr="000F34FC">
        <w:rPr>
          <w:rFonts w:ascii="Times New Roman" w:hAnsi="Times New Roman" w:cs="Times New Roman"/>
        </w:rPr>
        <w:t xml:space="preserve"> breeding cycle.</w:t>
      </w:r>
      <w:r w:rsidR="008E0FF2" w:rsidRPr="000F34FC">
        <w:rPr>
          <w:rFonts w:ascii="Times New Roman" w:hAnsi="Times New Roman" w:cs="Times New Roman"/>
        </w:rPr>
        <w:t xml:space="preserve"> </w:t>
      </w:r>
      <w:r w:rsidR="00A56CAA" w:rsidRPr="000F34FC">
        <w:rPr>
          <w:rFonts w:ascii="Times New Roman" w:hAnsi="Times New Roman" w:cs="Times New Roman"/>
        </w:rPr>
        <w:t>Rubber Elongat</w:t>
      </w:r>
      <w:r w:rsidR="001A1EDF" w:rsidRPr="000F34FC">
        <w:rPr>
          <w:rFonts w:ascii="Times New Roman" w:hAnsi="Times New Roman" w:cs="Times New Roman"/>
        </w:rPr>
        <w:t>ion Factor</w:t>
      </w:r>
      <w:r w:rsidR="008E0FF2" w:rsidRPr="000F34FC">
        <w:rPr>
          <w:rFonts w:ascii="Times New Roman" w:hAnsi="Times New Roman" w:cs="Times New Roman"/>
        </w:rPr>
        <w:t xml:space="preserve"> </w:t>
      </w:r>
      <w:r w:rsidR="001A1EDF" w:rsidRPr="000F34FC">
        <w:rPr>
          <w:rFonts w:ascii="Times New Roman" w:hAnsi="Times New Roman" w:cs="Times New Roman"/>
        </w:rPr>
        <w:t>(</w:t>
      </w:r>
      <w:r w:rsidR="001A1EDF" w:rsidRPr="000F34FC">
        <w:rPr>
          <w:rFonts w:ascii="Times New Roman" w:hAnsi="Times New Roman" w:cs="Times New Roman"/>
          <w:i/>
        </w:rPr>
        <w:t>R</w:t>
      </w:r>
      <w:r w:rsidR="003C4DDA">
        <w:rPr>
          <w:rFonts w:ascii="Times New Roman" w:hAnsi="Times New Roman" w:cs="Times New Roman"/>
          <w:i/>
        </w:rPr>
        <w:t>EF</w:t>
      </w:r>
      <w:r w:rsidR="001A1EDF" w:rsidRPr="000F34FC">
        <w:rPr>
          <w:rFonts w:ascii="Times New Roman" w:hAnsi="Times New Roman" w:cs="Times New Roman"/>
        </w:rPr>
        <w:t xml:space="preserve">) protein which involves </w:t>
      </w:r>
      <w:r w:rsidR="008E0FF2" w:rsidRPr="000F34FC">
        <w:rPr>
          <w:rFonts w:ascii="Times New Roman" w:hAnsi="Times New Roman" w:cs="Times New Roman"/>
        </w:rPr>
        <w:t xml:space="preserve">the </w:t>
      </w:r>
      <w:r w:rsidR="000F34FC">
        <w:rPr>
          <w:rFonts w:ascii="Times New Roman" w:hAnsi="Times New Roman" w:cs="Times New Roman"/>
        </w:rPr>
        <w:t>bio</w:t>
      </w:r>
      <w:r w:rsidR="001A1EDF" w:rsidRPr="000F34FC">
        <w:rPr>
          <w:rFonts w:ascii="Times New Roman" w:hAnsi="Times New Roman" w:cs="Times New Roman"/>
        </w:rPr>
        <w:t xml:space="preserve">synthesis of natural rubber in </w:t>
      </w:r>
      <w:proofErr w:type="spellStart"/>
      <w:r w:rsidR="001A1EDF" w:rsidRPr="000F34FC">
        <w:rPr>
          <w:rFonts w:ascii="Times New Roman" w:hAnsi="Times New Roman" w:cs="Times New Roman"/>
          <w:i/>
        </w:rPr>
        <w:t>Hevea</w:t>
      </w:r>
      <w:proofErr w:type="spellEnd"/>
      <w:r w:rsidR="001A1EDF" w:rsidRPr="000F34FC">
        <w:rPr>
          <w:rFonts w:ascii="Times New Roman" w:hAnsi="Times New Roman" w:cs="Times New Roman"/>
          <w:i/>
        </w:rPr>
        <w:t xml:space="preserve"> </w:t>
      </w:r>
      <w:proofErr w:type="spellStart"/>
      <w:r w:rsidR="001A1EDF" w:rsidRPr="000F34FC">
        <w:rPr>
          <w:rFonts w:ascii="Times New Roman" w:hAnsi="Times New Roman" w:cs="Times New Roman"/>
          <w:i/>
        </w:rPr>
        <w:t>brasiliensis</w:t>
      </w:r>
      <w:proofErr w:type="spellEnd"/>
      <w:r w:rsidR="001A1EDF" w:rsidRPr="000F34FC">
        <w:rPr>
          <w:rFonts w:ascii="Times New Roman" w:hAnsi="Times New Roman" w:cs="Times New Roman"/>
        </w:rPr>
        <w:t>.</w:t>
      </w:r>
      <w:r w:rsidR="008E0FF2" w:rsidRPr="000F34FC">
        <w:rPr>
          <w:rFonts w:ascii="Times New Roman" w:hAnsi="Times New Roman" w:cs="Times New Roman"/>
        </w:rPr>
        <w:t xml:space="preserve"> The genomic</w:t>
      </w:r>
      <w:r w:rsidR="001A1EDF" w:rsidRPr="000F34FC">
        <w:rPr>
          <w:rFonts w:ascii="Times New Roman" w:hAnsi="Times New Roman" w:cs="Times New Roman"/>
        </w:rPr>
        <w:t xml:space="preserve"> sequence of </w:t>
      </w:r>
      <w:r w:rsidR="001A1EDF" w:rsidRPr="000F34FC">
        <w:rPr>
          <w:rFonts w:ascii="Times New Roman" w:hAnsi="Times New Roman" w:cs="Times New Roman"/>
          <w:i/>
        </w:rPr>
        <w:t>R</w:t>
      </w:r>
      <w:r w:rsidR="00DF060C">
        <w:rPr>
          <w:rFonts w:ascii="Times New Roman" w:hAnsi="Times New Roman" w:cs="Times New Roman"/>
          <w:i/>
        </w:rPr>
        <w:t xml:space="preserve">ef </w:t>
      </w:r>
      <w:r w:rsidR="001A1EDF" w:rsidRPr="000F34FC">
        <w:rPr>
          <w:rFonts w:ascii="Times New Roman" w:hAnsi="Times New Roman" w:cs="Times New Roman"/>
        </w:rPr>
        <w:t>gene is 1367bp long.</w:t>
      </w:r>
      <w:r w:rsidR="008E0FF2" w:rsidRPr="000F34FC">
        <w:rPr>
          <w:rFonts w:ascii="Times New Roman" w:hAnsi="Times New Roman" w:cs="Times New Roman"/>
        </w:rPr>
        <w:t xml:space="preserve"> </w:t>
      </w:r>
      <w:r w:rsidR="001A1EDF" w:rsidRPr="000F34FC">
        <w:rPr>
          <w:rFonts w:ascii="Times New Roman" w:hAnsi="Times New Roman" w:cs="Times New Roman"/>
        </w:rPr>
        <w:t xml:space="preserve">Previous studies </w:t>
      </w:r>
      <w:r w:rsidR="00975BE3">
        <w:rPr>
          <w:rFonts w:ascii="Times New Roman" w:hAnsi="Times New Roman" w:cs="Times New Roman"/>
        </w:rPr>
        <w:t xml:space="preserve">have proven a </w:t>
      </w:r>
      <w:r w:rsidR="00411C27">
        <w:rPr>
          <w:rFonts w:ascii="Times New Roman" w:hAnsi="Times New Roman" w:cs="Times New Roman"/>
        </w:rPr>
        <w:t xml:space="preserve">positive </w:t>
      </w:r>
      <w:r w:rsidR="001A1EDF" w:rsidRPr="000F34FC">
        <w:rPr>
          <w:rFonts w:ascii="Times New Roman" w:hAnsi="Times New Roman" w:cs="Times New Roman"/>
        </w:rPr>
        <w:t>relation</w:t>
      </w:r>
      <w:r w:rsidR="008B4ADE">
        <w:rPr>
          <w:rFonts w:ascii="Times New Roman" w:hAnsi="Times New Roman" w:cs="Times New Roman"/>
        </w:rPr>
        <w:t>ship</w:t>
      </w:r>
      <w:r w:rsidR="001A1EDF" w:rsidRPr="000F34FC">
        <w:rPr>
          <w:rFonts w:ascii="Times New Roman" w:hAnsi="Times New Roman" w:cs="Times New Roman"/>
        </w:rPr>
        <w:t xml:space="preserve"> between </w:t>
      </w:r>
      <w:r w:rsidR="001A1EDF" w:rsidRPr="008A0EA1">
        <w:rPr>
          <w:rFonts w:ascii="Times New Roman" w:hAnsi="Times New Roman" w:cs="Times New Roman"/>
          <w:i/>
        </w:rPr>
        <w:t>REF</w:t>
      </w:r>
      <w:r w:rsidR="001A1EDF" w:rsidRPr="000F34FC">
        <w:rPr>
          <w:rFonts w:ascii="Times New Roman" w:hAnsi="Times New Roman" w:cs="Times New Roman"/>
        </w:rPr>
        <w:t xml:space="preserve"> gene expression and latex yield </w:t>
      </w:r>
      <w:r w:rsidR="008E0FF2" w:rsidRPr="000F34FC">
        <w:rPr>
          <w:rFonts w:ascii="Times New Roman" w:hAnsi="Times New Roman" w:cs="Times New Roman"/>
        </w:rPr>
        <w:t>performances</w:t>
      </w:r>
      <w:r w:rsidR="001A1EDF" w:rsidRPr="000F34FC">
        <w:rPr>
          <w:rFonts w:ascii="Times New Roman" w:hAnsi="Times New Roman" w:cs="Times New Roman"/>
        </w:rPr>
        <w:t>.</w:t>
      </w:r>
      <w:r w:rsidR="008E0FF2" w:rsidRPr="000F34FC">
        <w:rPr>
          <w:rFonts w:ascii="Times New Roman" w:hAnsi="Times New Roman" w:cs="Times New Roman"/>
        </w:rPr>
        <w:t xml:space="preserve"> </w:t>
      </w:r>
      <w:r w:rsidR="001A1EDF" w:rsidRPr="000F34FC">
        <w:rPr>
          <w:rFonts w:ascii="Times New Roman" w:hAnsi="Times New Roman" w:cs="Times New Roman"/>
        </w:rPr>
        <w:t xml:space="preserve">Three genotypes in Estate </w:t>
      </w:r>
      <w:r w:rsidR="008E0FF2" w:rsidRPr="000F34FC">
        <w:rPr>
          <w:rFonts w:ascii="Times New Roman" w:hAnsi="Times New Roman" w:cs="Times New Roman"/>
        </w:rPr>
        <w:t>Collaborative</w:t>
      </w:r>
      <w:r w:rsidR="00CE7D98" w:rsidRPr="000F34FC">
        <w:rPr>
          <w:rFonts w:ascii="Times New Roman" w:hAnsi="Times New Roman" w:cs="Times New Roman"/>
        </w:rPr>
        <w:t xml:space="preserve"> T</w:t>
      </w:r>
      <w:r w:rsidR="001A1EDF" w:rsidRPr="000F34FC">
        <w:rPr>
          <w:rFonts w:ascii="Times New Roman" w:hAnsi="Times New Roman" w:cs="Times New Roman"/>
        </w:rPr>
        <w:t xml:space="preserve">rial </w:t>
      </w:r>
      <w:r w:rsidR="008E0FF2" w:rsidRPr="000F34FC">
        <w:rPr>
          <w:rFonts w:ascii="Times New Roman" w:hAnsi="Times New Roman" w:cs="Times New Roman"/>
        </w:rPr>
        <w:t xml:space="preserve">HP 95-55, HP 95-41, </w:t>
      </w:r>
      <w:r w:rsidR="00B01FC8">
        <w:rPr>
          <w:rFonts w:ascii="Times New Roman" w:hAnsi="Times New Roman" w:cs="Times New Roman"/>
        </w:rPr>
        <w:t xml:space="preserve">and </w:t>
      </w:r>
      <w:r w:rsidR="008E0FF2" w:rsidRPr="000F34FC">
        <w:rPr>
          <w:rFonts w:ascii="Times New Roman" w:hAnsi="Times New Roman" w:cs="Times New Roman"/>
        </w:rPr>
        <w:t>HP 95-01</w:t>
      </w:r>
      <w:r w:rsidR="00CE7D98" w:rsidRPr="000F34FC">
        <w:rPr>
          <w:rFonts w:ascii="Times New Roman" w:hAnsi="Times New Roman" w:cs="Times New Roman"/>
        </w:rPr>
        <w:t>,</w:t>
      </w:r>
      <w:r w:rsidR="008E0FF2" w:rsidRPr="000F34FC">
        <w:rPr>
          <w:rFonts w:ascii="Times New Roman" w:hAnsi="Times New Roman" w:cs="Times New Roman"/>
        </w:rPr>
        <w:t xml:space="preserve"> </w:t>
      </w:r>
      <w:r w:rsidR="008A0EA1">
        <w:rPr>
          <w:rFonts w:ascii="Times New Roman" w:hAnsi="Times New Roman" w:cs="Times New Roman"/>
        </w:rPr>
        <w:t xml:space="preserve">with </w:t>
      </w:r>
      <w:r w:rsidR="008E0FF2" w:rsidRPr="000F34FC">
        <w:rPr>
          <w:rFonts w:ascii="Times New Roman" w:hAnsi="Times New Roman" w:cs="Times New Roman"/>
        </w:rPr>
        <w:t xml:space="preserve">control clone RRISL 203 </w:t>
      </w:r>
      <w:r w:rsidR="001A1EDF" w:rsidRPr="000F34FC">
        <w:rPr>
          <w:rFonts w:ascii="Times New Roman" w:hAnsi="Times New Roman" w:cs="Times New Roman"/>
        </w:rPr>
        <w:t xml:space="preserve">were </w:t>
      </w:r>
      <w:r w:rsidR="008A0EA1">
        <w:rPr>
          <w:rFonts w:ascii="Times New Roman" w:hAnsi="Times New Roman" w:cs="Times New Roman"/>
        </w:rPr>
        <w:t xml:space="preserve">used </w:t>
      </w:r>
      <w:r w:rsidR="001A1EDF" w:rsidRPr="000F34FC">
        <w:rPr>
          <w:rFonts w:ascii="Times New Roman" w:hAnsi="Times New Roman" w:cs="Times New Roman"/>
        </w:rPr>
        <w:t xml:space="preserve">to study </w:t>
      </w:r>
      <w:r w:rsidR="001A1EDF" w:rsidRPr="000F34FC">
        <w:rPr>
          <w:rFonts w:ascii="Times New Roman" w:hAnsi="Times New Roman" w:cs="Times New Roman"/>
          <w:i/>
        </w:rPr>
        <w:t>R</w:t>
      </w:r>
      <w:r w:rsidR="004300DE">
        <w:rPr>
          <w:rFonts w:ascii="Times New Roman" w:hAnsi="Times New Roman" w:cs="Times New Roman"/>
          <w:i/>
        </w:rPr>
        <w:t>EF</w:t>
      </w:r>
      <w:bookmarkStart w:id="0" w:name="_GoBack"/>
      <w:bookmarkEnd w:id="0"/>
      <w:r w:rsidR="001A1EDF" w:rsidRPr="000F34FC">
        <w:rPr>
          <w:rFonts w:ascii="Times New Roman" w:hAnsi="Times New Roman" w:cs="Times New Roman"/>
        </w:rPr>
        <w:t xml:space="preserve"> gene expression and the latex yield </w:t>
      </w:r>
      <w:r w:rsidR="008E0FF2" w:rsidRPr="000F34FC">
        <w:rPr>
          <w:rFonts w:ascii="Times New Roman" w:hAnsi="Times New Roman" w:cs="Times New Roman"/>
        </w:rPr>
        <w:t>performances</w:t>
      </w:r>
      <w:r w:rsidR="001A1EDF" w:rsidRPr="000F34FC">
        <w:rPr>
          <w:rFonts w:ascii="Times New Roman" w:hAnsi="Times New Roman" w:cs="Times New Roman"/>
        </w:rPr>
        <w:t>.</w:t>
      </w:r>
      <w:r w:rsidR="008E0FF2" w:rsidRPr="000F34FC">
        <w:rPr>
          <w:rFonts w:ascii="Times New Roman" w:hAnsi="Times New Roman" w:cs="Times New Roman"/>
        </w:rPr>
        <w:t xml:space="preserve"> </w:t>
      </w:r>
      <w:r w:rsidR="001A1EDF" w:rsidRPr="000F34FC">
        <w:rPr>
          <w:rFonts w:ascii="Times New Roman" w:hAnsi="Times New Roman" w:cs="Times New Roman"/>
        </w:rPr>
        <w:t xml:space="preserve">The </w:t>
      </w:r>
      <w:proofErr w:type="spellStart"/>
      <w:r w:rsidR="001A1EDF" w:rsidRPr="000F34FC">
        <w:rPr>
          <w:rFonts w:ascii="Times New Roman" w:hAnsi="Times New Roman" w:cs="Times New Roman"/>
        </w:rPr>
        <w:t>Livak</w:t>
      </w:r>
      <w:proofErr w:type="spellEnd"/>
      <w:r w:rsidR="001A1EDF" w:rsidRPr="000F34FC">
        <w:rPr>
          <w:rFonts w:ascii="Times New Roman" w:hAnsi="Times New Roman" w:cs="Times New Roman"/>
        </w:rPr>
        <w:t xml:space="preserve"> method</w:t>
      </w:r>
      <w:r w:rsidR="000F34FC">
        <w:rPr>
          <w:rFonts w:ascii="Times New Roman" w:hAnsi="Times New Roman" w:cs="Times New Roman"/>
        </w:rPr>
        <w:t xml:space="preserve"> </w:t>
      </w:r>
      <w:r w:rsidR="001A1EDF" w:rsidRPr="000F34FC">
        <w:rPr>
          <w:rFonts w:ascii="Times New Roman" w:hAnsi="Times New Roman" w:cs="Times New Roman"/>
        </w:rPr>
        <w:t>(2</w:t>
      </w:r>
      <w:r w:rsidR="001A1EDF" w:rsidRPr="000F34FC">
        <w:rPr>
          <w:rFonts w:ascii="Times New Roman" w:hAnsi="Times New Roman" w:cs="Times New Roman"/>
          <w:vertAlign w:val="superscript"/>
        </w:rPr>
        <w:t>-∆∆CT</w:t>
      </w:r>
      <w:r w:rsidR="001A1EDF" w:rsidRPr="000F34FC">
        <w:rPr>
          <w:rFonts w:ascii="Times New Roman" w:hAnsi="Times New Roman" w:cs="Times New Roman"/>
        </w:rPr>
        <w:t xml:space="preserve">) </w:t>
      </w:r>
      <w:r w:rsidR="008E0FF2" w:rsidRPr="000F34FC">
        <w:rPr>
          <w:rFonts w:ascii="Times New Roman" w:hAnsi="Times New Roman" w:cs="Times New Roman"/>
        </w:rPr>
        <w:t xml:space="preserve">was used to analyze </w:t>
      </w:r>
      <w:r w:rsidR="001A1EDF" w:rsidRPr="000F34FC">
        <w:rPr>
          <w:rFonts w:ascii="Times New Roman" w:hAnsi="Times New Roman" w:cs="Times New Roman"/>
        </w:rPr>
        <w:t>quantitative gene expression.</w:t>
      </w:r>
      <w:r w:rsidR="008A0EA1">
        <w:rPr>
          <w:rFonts w:ascii="Times New Roman" w:hAnsi="Times New Roman" w:cs="Times New Roman"/>
        </w:rPr>
        <w:t xml:space="preserve"> The </w:t>
      </w:r>
      <w:r w:rsidR="008A0EA1" w:rsidRPr="008A0EA1">
        <w:rPr>
          <w:rFonts w:ascii="Times New Roman" w:hAnsi="Times New Roman" w:cs="Times New Roman"/>
          <w:i/>
        </w:rPr>
        <w:t>R</w:t>
      </w:r>
      <w:r w:rsidR="00260C15">
        <w:rPr>
          <w:rFonts w:ascii="Times New Roman" w:hAnsi="Times New Roman" w:cs="Times New Roman"/>
          <w:i/>
        </w:rPr>
        <w:t>EF</w:t>
      </w:r>
      <w:r w:rsidR="008A0EA1" w:rsidRPr="008A0EA1">
        <w:rPr>
          <w:rFonts w:ascii="Times New Roman" w:hAnsi="Times New Roman" w:cs="Times New Roman"/>
          <w:i/>
        </w:rPr>
        <w:t xml:space="preserve"> </w:t>
      </w:r>
      <w:r w:rsidR="008A0EA1">
        <w:rPr>
          <w:rFonts w:ascii="Times New Roman" w:hAnsi="Times New Roman" w:cs="Times New Roman"/>
        </w:rPr>
        <w:t xml:space="preserve">gene expression of the </w:t>
      </w:r>
      <w:r w:rsidR="0055100B" w:rsidRPr="000F34FC">
        <w:rPr>
          <w:rFonts w:ascii="Times New Roman" w:hAnsi="Times New Roman" w:cs="Times New Roman"/>
        </w:rPr>
        <w:t xml:space="preserve">three genotypes were significantly higher </w:t>
      </w:r>
      <w:r w:rsidR="00330643">
        <w:rPr>
          <w:rFonts w:ascii="Times New Roman" w:hAnsi="Times New Roman" w:cs="Times New Roman"/>
        </w:rPr>
        <w:t>than</w:t>
      </w:r>
      <w:r w:rsidR="00226214">
        <w:rPr>
          <w:rFonts w:ascii="Times New Roman" w:hAnsi="Times New Roman" w:cs="Times New Roman"/>
        </w:rPr>
        <w:t xml:space="preserve"> the </w:t>
      </w:r>
      <w:r w:rsidR="008A0EA1">
        <w:rPr>
          <w:rFonts w:ascii="Times New Roman" w:hAnsi="Times New Roman" w:cs="Times New Roman"/>
        </w:rPr>
        <w:t>control clone RRISL 203.</w:t>
      </w:r>
      <w:r w:rsidR="00226214">
        <w:rPr>
          <w:rFonts w:ascii="Times New Roman" w:hAnsi="Times New Roman" w:cs="Times New Roman"/>
        </w:rPr>
        <w:t xml:space="preserve"> </w:t>
      </w:r>
      <w:r w:rsidR="0055100B" w:rsidRPr="000F34FC">
        <w:rPr>
          <w:rFonts w:ascii="Times New Roman" w:hAnsi="Times New Roman" w:cs="Times New Roman"/>
        </w:rPr>
        <w:t xml:space="preserve">The </w:t>
      </w:r>
      <w:r w:rsidR="008A0EA1">
        <w:rPr>
          <w:rFonts w:ascii="Times New Roman" w:hAnsi="Times New Roman" w:cs="Times New Roman"/>
        </w:rPr>
        <w:t xml:space="preserve">mean yield </w:t>
      </w:r>
      <w:r w:rsidR="000F34FC" w:rsidRPr="000F34FC">
        <w:rPr>
          <w:rFonts w:ascii="Times New Roman" w:hAnsi="Times New Roman" w:cs="Times New Roman"/>
        </w:rPr>
        <w:t xml:space="preserve">of </w:t>
      </w:r>
      <w:r w:rsidR="0055100B" w:rsidRPr="000F34FC">
        <w:rPr>
          <w:rFonts w:ascii="Times New Roman" w:hAnsi="Times New Roman" w:cs="Times New Roman"/>
        </w:rPr>
        <w:t>HP 95-55</w:t>
      </w:r>
      <w:r w:rsidR="000F34FC" w:rsidRPr="000F34FC">
        <w:rPr>
          <w:rFonts w:ascii="Times New Roman" w:hAnsi="Times New Roman" w:cs="Times New Roman"/>
        </w:rPr>
        <w:t>(9.12 g/t/t)</w:t>
      </w:r>
      <w:r w:rsidR="0055100B" w:rsidRPr="000F34FC">
        <w:rPr>
          <w:rFonts w:ascii="Times New Roman" w:hAnsi="Times New Roman" w:cs="Times New Roman"/>
        </w:rPr>
        <w:t>, HP</w:t>
      </w:r>
      <w:r w:rsidR="000F34FC" w:rsidRPr="000F34FC">
        <w:rPr>
          <w:rFonts w:ascii="Times New Roman" w:hAnsi="Times New Roman" w:cs="Times New Roman"/>
        </w:rPr>
        <w:t xml:space="preserve"> 95-0</w:t>
      </w:r>
      <w:r w:rsidR="0055100B" w:rsidRPr="000F34FC">
        <w:rPr>
          <w:rFonts w:ascii="Times New Roman" w:hAnsi="Times New Roman" w:cs="Times New Roman"/>
        </w:rPr>
        <w:t>1</w:t>
      </w:r>
      <w:r w:rsidR="000F34FC" w:rsidRPr="000F34FC">
        <w:rPr>
          <w:rFonts w:ascii="Times New Roman" w:hAnsi="Times New Roman" w:cs="Times New Roman"/>
        </w:rPr>
        <w:t>(6.95 g/t/t)</w:t>
      </w:r>
      <w:r w:rsidR="0055100B" w:rsidRPr="000F34FC">
        <w:rPr>
          <w:rFonts w:ascii="Times New Roman" w:hAnsi="Times New Roman" w:cs="Times New Roman"/>
        </w:rPr>
        <w:t xml:space="preserve">, and </w:t>
      </w:r>
      <w:r w:rsidR="000F34FC" w:rsidRPr="000F34FC">
        <w:rPr>
          <w:rFonts w:ascii="Times New Roman" w:hAnsi="Times New Roman" w:cs="Times New Roman"/>
        </w:rPr>
        <w:t>HP 95-4</w:t>
      </w:r>
      <w:r w:rsidR="0055100B" w:rsidRPr="000F34FC">
        <w:rPr>
          <w:rFonts w:ascii="Times New Roman" w:hAnsi="Times New Roman" w:cs="Times New Roman"/>
        </w:rPr>
        <w:t>1</w:t>
      </w:r>
      <w:r w:rsidR="000F34FC">
        <w:rPr>
          <w:rFonts w:ascii="Times New Roman" w:hAnsi="Times New Roman" w:cs="Times New Roman"/>
        </w:rPr>
        <w:t xml:space="preserve">(5.51 g/t/t) </w:t>
      </w:r>
      <w:r w:rsidR="0055100B" w:rsidRPr="000F34FC">
        <w:rPr>
          <w:rFonts w:ascii="Times New Roman" w:hAnsi="Times New Roman" w:cs="Times New Roman"/>
        </w:rPr>
        <w:t xml:space="preserve">in three months period </w:t>
      </w:r>
      <w:r w:rsidR="000F34FC" w:rsidRPr="000F34FC">
        <w:rPr>
          <w:rFonts w:ascii="Times New Roman" w:hAnsi="Times New Roman" w:cs="Times New Roman"/>
        </w:rPr>
        <w:t xml:space="preserve">in </w:t>
      </w:r>
      <w:r w:rsidR="008A0EA1">
        <w:rPr>
          <w:rFonts w:ascii="Times New Roman" w:hAnsi="Times New Roman" w:cs="Times New Roman"/>
        </w:rPr>
        <w:t>September in (September-November in the year 2022)</w:t>
      </w:r>
      <w:r w:rsidR="0055100B" w:rsidRPr="000F34FC">
        <w:rPr>
          <w:rFonts w:ascii="Times New Roman" w:hAnsi="Times New Roman" w:cs="Times New Roman"/>
        </w:rPr>
        <w:t xml:space="preserve"> was higher than </w:t>
      </w:r>
      <w:r w:rsidR="00CE7D98" w:rsidRPr="000F34FC">
        <w:rPr>
          <w:rFonts w:ascii="Times New Roman" w:hAnsi="Times New Roman" w:cs="Times New Roman"/>
        </w:rPr>
        <w:t xml:space="preserve">the </w:t>
      </w:r>
      <w:r w:rsidR="0055100B" w:rsidRPr="000F34FC">
        <w:rPr>
          <w:rFonts w:ascii="Times New Roman" w:hAnsi="Times New Roman" w:cs="Times New Roman"/>
        </w:rPr>
        <w:t>control clone RRISL 203.</w:t>
      </w:r>
      <w:r w:rsidR="00226214">
        <w:rPr>
          <w:rFonts w:ascii="Times New Roman" w:hAnsi="Times New Roman" w:cs="Times New Roman"/>
        </w:rPr>
        <w:t xml:space="preserve"> </w:t>
      </w:r>
      <w:r w:rsidR="00101814">
        <w:rPr>
          <w:rFonts w:ascii="Times New Roman" w:hAnsi="Times New Roman" w:cs="Times New Roman"/>
        </w:rPr>
        <w:t>The</w:t>
      </w:r>
      <w:r w:rsidR="00E90F89">
        <w:rPr>
          <w:rFonts w:ascii="Times New Roman" w:hAnsi="Times New Roman" w:cs="Times New Roman"/>
        </w:rPr>
        <w:t xml:space="preserve"> results </w:t>
      </w:r>
      <w:r w:rsidR="0055100B" w:rsidRPr="000F34FC">
        <w:rPr>
          <w:rFonts w:ascii="Times New Roman" w:hAnsi="Times New Roman" w:cs="Times New Roman"/>
        </w:rPr>
        <w:t>f</w:t>
      </w:r>
      <w:r w:rsidR="00E90F89">
        <w:rPr>
          <w:rFonts w:ascii="Times New Roman" w:hAnsi="Times New Roman" w:cs="Times New Roman"/>
        </w:rPr>
        <w:t>rom</w:t>
      </w:r>
      <w:r w:rsidR="0055100B" w:rsidRPr="000F34FC">
        <w:rPr>
          <w:rFonts w:ascii="Times New Roman" w:hAnsi="Times New Roman" w:cs="Times New Roman"/>
        </w:rPr>
        <w:t xml:space="preserve"> quantitative </w:t>
      </w:r>
      <w:r w:rsidR="00E90F89">
        <w:rPr>
          <w:rFonts w:ascii="Times New Roman" w:hAnsi="Times New Roman" w:cs="Times New Roman"/>
        </w:rPr>
        <w:t xml:space="preserve">PCR indicated that </w:t>
      </w:r>
      <w:r w:rsidR="00E90F89" w:rsidRPr="00E90F89">
        <w:rPr>
          <w:rFonts w:ascii="Times New Roman" w:hAnsi="Times New Roman" w:cs="Times New Roman"/>
          <w:i/>
        </w:rPr>
        <w:t>Ref</w:t>
      </w:r>
      <w:r w:rsidR="00E90F89">
        <w:rPr>
          <w:rFonts w:ascii="Times New Roman" w:hAnsi="Times New Roman" w:cs="Times New Roman"/>
        </w:rPr>
        <w:t xml:space="preserve"> </w:t>
      </w:r>
      <w:r w:rsidR="0055100B" w:rsidRPr="000F34FC">
        <w:rPr>
          <w:rFonts w:ascii="Times New Roman" w:hAnsi="Times New Roman" w:cs="Times New Roman"/>
        </w:rPr>
        <w:t>gene expression</w:t>
      </w:r>
      <w:r w:rsidR="00CE7D98" w:rsidRPr="000F34FC">
        <w:rPr>
          <w:rFonts w:ascii="Times New Roman" w:hAnsi="Times New Roman" w:cs="Times New Roman"/>
        </w:rPr>
        <w:t xml:space="preserve"> </w:t>
      </w:r>
      <w:proofErr w:type="spellStart"/>
      <w:r w:rsidR="00E90F89">
        <w:rPr>
          <w:rFonts w:ascii="Times New Roman" w:hAnsi="Times New Roman" w:cs="Times New Roman"/>
        </w:rPr>
        <w:t>upregulated</w:t>
      </w:r>
      <w:proofErr w:type="spellEnd"/>
      <w:r w:rsidR="00E90F89">
        <w:rPr>
          <w:rFonts w:ascii="Times New Roman" w:hAnsi="Times New Roman" w:cs="Times New Roman"/>
        </w:rPr>
        <w:t xml:space="preserve"> all three genotypes </w:t>
      </w:r>
      <w:r w:rsidR="00E079FA">
        <w:rPr>
          <w:rFonts w:ascii="Times New Roman" w:hAnsi="Times New Roman" w:cs="Times New Roman"/>
        </w:rPr>
        <w:t>compared</w:t>
      </w:r>
      <w:r w:rsidR="00E90F89">
        <w:rPr>
          <w:rFonts w:ascii="Times New Roman" w:hAnsi="Times New Roman" w:cs="Times New Roman"/>
        </w:rPr>
        <w:t xml:space="preserve"> to </w:t>
      </w:r>
      <w:r w:rsidR="00E079FA">
        <w:rPr>
          <w:rFonts w:ascii="Times New Roman" w:hAnsi="Times New Roman" w:cs="Times New Roman"/>
        </w:rPr>
        <w:t xml:space="preserve">the </w:t>
      </w:r>
      <w:r w:rsidR="00E90F89">
        <w:rPr>
          <w:rFonts w:ascii="Times New Roman" w:hAnsi="Times New Roman" w:cs="Times New Roman"/>
        </w:rPr>
        <w:t>control clone.</w:t>
      </w:r>
      <w:r w:rsidR="00E079FA">
        <w:rPr>
          <w:rFonts w:ascii="Times New Roman" w:hAnsi="Times New Roman" w:cs="Times New Roman"/>
        </w:rPr>
        <w:t xml:space="preserve"> </w:t>
      </w:r>
      <w:r w:rsidR="00CE7D98" w:rsidRPr="000F34FC">
        <w:rPr>
          <w:rFonts w:ascii="Times New Roman" w:hAnsi="Times New Roman" w:cs="Times New Roman"/>
        </w:rPr>
        <w:t>The re</w:t>
      </w:r>
      <w:r w:rsidR="00226214">
        <w:rPr>
          <w:rFonts w:ascii="Times New Roman" w:hAnsi="Times New Roman" w:cs="Times New Roman"/>
        </w:rPr>
        <w:t xml:space="preserve">sults confirmed early detection of high-yielding genotypes can be determined based on </w:t>
      </w:r>
      <w:r w:rsidR="00226214">
        <w:rPr>
          <w:rFonts w:ascii="Times New Roman" w:hAnsi="Times New Roman" w:cs="Times New Roman"/>
          <w:i/>
        </w:rPr>
        <w:t>R</w:t>
      </w:r>
      <w:r w:rsidR="002A2514">
        <w:rPr>
          <w:rFonts w:ascii="Times New Roman" w:hAnsi="Times New Roman" w:cs="Times New Roman"/>
          <w:i/>
        </w:rPr>
        <w:t xml:space="preserve">EF </w:t>
      </w:r>
      <w:r w:rsidR="00226214">
        <w:rPr>
          <w:rFonts w:ascii="Times New Roman" w:hAnsi="Times New Roman" w:cs="Times New Roman"/>
        </w:rPr>
        <w:t>based on the expression of the Rubber Elongation Factor (</w:t>
      </w:r>
      <w:r w:rsidR="00226214" w:rsidRPr="00226214">
        <w:rPr>
          <w:rFonts w:ascii="Times New Roman" w:hAnsi="Times New Roman" w:cs="Times New Roman"/>
          <w:i/>
        </w:rPr>
        <w:t>R</w:t>
      </w:r>
      <w:r w:rsidR="002A2514">
        <w:rPr>
          <w:rFonts w:ascii="Times New Roman" w:hAnsi="Times New Roman" w:cs="Times New Roman"/>
          <w:i/>
        </w:rPr>
        <w:t>EF</w:t>
      </w:r>
      <w:r w:rsidR="00226214">
        <w:rPr>
          <w:rFonts w:ascii="Times New Roman" w:hAnsi="Times New Roman" w:cs="Times New Roman"/>
        </w:rPr>
        <w:t>)</w:t>
      </w:r>
      <w:r w:rsidR="00226214" w:rsidRPr="00226214">
        <w:rPr>
          <w:rFonts w:ascii="Times New Roman" w:hAnsi="Times New Roman" w:cs="Times New Roman"/>
        </w:rPr>
        <w:t xml:space="preserve"> </w:t>
      </w:r>
      <w:r w:rsidR="00226214">
        <w:rPr>
          <w:rFonts w:ascii="Times New Roman" w:hAnsi="Times New Roman" w:cs="Times New Roman"/>
        </w:rPr>
        <w:t>gene.</w:t>
      </w:r>
      <w:r w:rsidR="00975BE3">
        <w:rPr>
          <w:rFonts w:ascii="Times New Roman" w:hAnsi="Times New Roman" w:cs="Times New Roman"/>
        </w:rPr>
        <w:t xml:space="preserve"> The</w:t>
      </w:r>
      <w:r w:rsidR="00E079FA">
        <w:rPr>
          <w:rFonts w:ascii="Times New Roman" w:hAnsi="Times New Roman" w:cs="Times New Roman"/>
        </w:rPr>
        <w:t xml:space="preserve">re is a potential using </w:t>
      </w:r>
      <w:r w:rsidR="00975BE3">
        <w:rPr>
          <w:rFonts w:ascii="Times New Roman" w:hAnsi="Times New Roman" w:cs="Times New Roman"/>
        </w:rPr>
        <w:t xml:space="preserve">of selection high yielding genotypes of using </w:t>
      </w:r>
      <w:r w:rsidR="00975BE3" w:rsidRPr="00E079FA">
        <w:rPr>
          <w:rFonts w:ascii="Times New Roman" w:hAnsi="Times New Roman" w:cs="Times New Roman"/>
          <w:i/>
        </w:rPr>
        <w:t>Ref</w:t>
      </w:r>
      <w:r w:rsidR="00975BE3">
        <w:rPr>
          <w:rFonts w:ascii="Times New Roman" w:hAnsi="Times New Roman" w:cs="Times New Roman"/>
        </w:rPr>
        <w:t xml:space="preserve"> gene expression at </w:t>
      </w:r>
      <w:r w:rsidR="00E079FA">
        <w:rPr>
          <w:rFonts w:ascii="Times New Roman" w:hAnsi="Times New Roman" w:cs="Times New Roman"/>
        </w:rPr>
        <w:t xml:space="preserve">an </w:t>
      </w:r>
      <w:r w:rsidR="00975BE3">
        <w:rPr>
          <w:rFonts w:ascii="Times New Roman" w:hAnsi="Times New Roman" w:cs="Times New Roman"/>
        </w:rPr>
        <w:t xml:space="preserve">early stage of </w:t>
      </w:r>
      <w:r w:rsidR="00E079FA">
        <w:rPr>
          <w:rFonts w:ascii="Times New Roman" w:hAnsi="Times New Roman" w:cs="Times New Roman"/>
        </w:rPr>
        <w:t xml:space="preserve">the </w:t>
      </w:r>
      <w:proofErr w:type="spellStart"/>
      <w:r w:rsidR="00975BE3" w:rsidRPr="00975BE3">
        <w:rPr>
          <w:rFonts w:ascii="Times New Roman" w:hAnsi="Times New Roman" w:cs="Times New Roman"/>
          <w:i/>
        </w:rPr>
        <w:t>Hevea</w:t>
      </w:r>
      <w:proofErr w:type="spellEnd"/>
      <w:r w:rsidR="00975BE3" w:rsidRPr="00975BE3">
        <w:rPr>
          <w:rFonts w:ascii="Times New Roman" w:hAnsi="Times New Roman" w:cs="Times New Roman"/>
          <w:i/>
        </w:rPr>
        <w:t xml:space="preserve"> </w:t>
      </w:r>
      <w:r w:rsidR="00975BE3">
        <w:rPr>
          <w:rFonts w:ascii="Times New Roman" w:hAnsi="Times New Roman" w:cs="Times New Roman"/>
        </w:rPr>
        <w:t>breeding</w:t>
      </w:r>
      <w:r w:rsidR="00E079FA">
        <w:rPr>
          <w:rFonts w:ascii="Times New Roman" w:hAnsi="Times New Roman" w:cs="Times New Roman"/>
        </w:rPr>
        <w:t xml:space="preserve"> cycle.</w:t>
      </w:r>
    </w:p>
    <w:p w:rsidR="000F34FC" w:rsidRDefault="000F34FC" w:rsidP="000F34FC">
      <w:pPr>
        <w:spacing w:line="276" w:lineRule="auto"/>
        <w:rPr>
          <w:rFonts w:ascii="Times New Roman" w:hAnsi="Times New Roman" w:cs="Times New Roman"/>
        </w:rPr>
      </w:pPr>
    </w:p>
    <w:p w:rsidR="000F34FC" w:rsidRPr="00E079FA" w:rsidRDefault="000F34FC" w:rsidP="000F34FC">
      <w:pPr>
        <w:spacing w:line="276" w:lineRule="auto"/>
        <w:rPr>
          <w:rFonts w:ascii="Times New Roman" w:hAnsi="Times New Roman" w:cs="Times New Roman"/>
        </w:rPr>
      </w:pPr>
      <w:r w:rsidRPr="005D4A07">
        <w:rPr>
          <w:rFonts w:ascii="Times New Roman" w:hAnsi="Times New Roman" w:cs="Times New Roman"/>
          <w:b/>
        </w:rPr>
        <w:t>Keyword</w:t>
      </w:r>
      <w:r>
        <w:rPr>
          <w:rFonts w:ascii="Times New Roman" w:hAnsi="Times New Roman" w:cs="Times New Roman"/>
        </w:rPr>
        <w:t xml:space="preserve">- </w:t>
      </w:r>
      <w:r w:rsidR="00E079FA" w:rsidRPr="00B46966">
        <w:rPr>
          <w:rFonts w:ascii="Times New Roman" w:hAnsi="Times New Roman" w:cs="Times New Roman"/>
          <w:i/>
        </w:rPr>
        <w:t xml:space="preserve">Natural rubber yield, quantitative PCR, rubber </w:t>
      </w:r>
      <w:proofErr w:type="spellStart"/>
      <w:r w:rsidR="00E079FA" w:rsidRPr="00B46966">
        <w:rPr>
          <w:rFonts w:ascii="Times New Roman" w:hAnsi="Times New Roman" w:cs="Times New Roman"/>
          <w:i/>
        </w:rPr>
        <w:t>germplasm</w:t>
      </w:r>
      <w:proofErr w:type="spellEnd"/>
    </w:p>
    <w:sectPr w:rsidR="000F34FC" w:rsidRPr="00E079FA" w:rsidSect="004D6861">
      <w:pgSz w:w="11907" w:h="16839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C27D25"/>
    <w:multiLevelType w:val="hybridMultilevel"/>
    <w:tmpl w:val="1FD4686C"/>
    <w:lvl w:ilvl="0" w:tplc="8D847F74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A8"/>
    <w:rsid w:val="00034AA8"/>
    <w:rsid w:val="000F34FC"/>
    <w:rsid w:val="00101814"/>
    <w:rsid w:val="001A1EDF"/>
    <w:rsid w:val="00226214"/>
    <w:rsid w:val="00260C15"/>
    <w:rsid w:val="002A2514"/>
    <w:rsid w:val="003000EB"/>
    <w:rsid w:val="003063EE"/>
    <w:rsid w:val="00330643"/>
    <w:rsid w:val="00374C5A"/>
    <w:rsid w:val="003C4DDA"/>
    <w:rsid w:val="003F1061"/>
    <w:rsid w:val="00411C27"/>
    <w:rsid w:val="004300DE"/>
    <w:rsid w:val="004A3C54"/>
    <w:rsid w:val="004C7943"/>
    <w:rsid w:val="004D6861"/>
    <w:rsid w:val="0055100B"/>
    <w:rsid w:val="0058313D"/>
    <w:rsid w:val="005D4A07"/>
    <w:rsid w:val="00601BB8"/>
    <w:rsid w:val="00757969"/>
    <w:rsid w:val="008A0EA1"/>
    <w:rsid w:val="008A3C09"/>
    <w:rsid w:val="008B25B4"/>
    <w:rsid w:val="008B4ADE"/>
    <w:rsid w:val="008E0FF2"/>
    <w:rsid w:val="008E66F8"/>
    <w:rsid w:val="00927E33"/>
    <w:rsid w:val="00975BE3"/>
    <w:rsid w:val="00A4577D"/>
    <w:rsid w:val="00A56CAA"/>
    <w:rsid w:val="00AC7095"/>
    <w:rsid w:val="00B01FC8"/>
    <w:rsid w:val="00B24056"/>
    <w:rsid w:val="00B46966"/>
    <w:rsid w:val="00C957A6"/>
    <w:rsid w:val="00CE7D98"/>
    <w:rsid w:val="00D35484"/>
    <w:rsid w:val="00D5054C"/>
    <w:rsid w:val="00DF060C"/>
    <w:rsid w:val="00E079FA"/>
    <w:rsid w:val="00E30A94"/>
    <w:rsid w:val="00E61A21"/>
    <w:rsid w:val="00E9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C007D-941F-4153-B68C-79C2E154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1ED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30A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3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amo2Sathsaran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48E07-B635-4021-993E-1DABA8BFD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30</cp:revision>
  <cp:lastPrinted>2022-12-20T09:04:00Z</cp:lastPrinted>
  <dcterms:created xsi:type="dcterms:W3CDTF">2022-12-18T14:22:00Z</dcterms:created>
  <dcterms:modified xsi:type="dcterms:W3CDTF">2023-01-13T11:42:00Z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789a245e-428e-4082-85c9-1fbdb7eab094</vt:lpwstr>
  </property>
</Properties>
</file>