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F3" w:rsidRPr="001B28AA" w:rsidRDefault="00367F00" w:rsidP="000501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8AA">
        <w:rPr>
          <w:rFonts w:ascii="Times New Roman" w:hAnsi="Times New Roman" w:cs="Times New Roman"/>
          <w:b/>
          <w:bCs/>
          <w:sz w:val="28"/>
          <w:szCs w:val="28"/>
        </w:rPr>
        <w:t>Development and Evaluation of a ‘Tender Jackfruit 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Barbecue Sauce’, Destined t</w:t>
      </w:r>
      <w:r w:rsidRPr="001B28AA">
        <w:rPr>
          <w:rFonts w:ascii="Times New Roman" w:hAnsi="Times New Roman" w:cs="Times New Roman"/>
          <w:b/>
          <w:bCs/>
          <w:sz w:val="28"/>
          <w:szCs w:val="28"/>
        </w:rPr>
        <w:t>o the European Vegan Food Market</w:t>
      </w:r>
    </w:p>
    <w:p w:rsidR="0005015C" w:rsidRPr="00DE1F57" w:rsidRDefault="007A25FE" w:rsidP="00050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PRDC </w:t>
      </w:r>
      <w:r w:rsidR="00FB1317" w:rsidRPr="00DE1F57">
        <w:rPr>
          <w:rFonts w:ascii="Times New Roman" w:hAnsi="Times New Roman" w:cs="Times New Roman"/>
          <w:b/>
          <w:bCs/>
          <w:sz w:val="24"/>
          <w:szCs w:val="24"/>
          <w:u w:val="single"/>
        </w:rPr>
        <w:t>Karunasena</w:t>
      </w:r>
      <w:r w:rsidR="00210064" w:rsidRPr="00DE1F5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 w:rsidR="00210064" w:rsidRPr="00DE1F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PMAS </w:t>
      </w:r>
      <w:r w:rsidR="009F0F68">
        <w:rPr>
          <w:rFonts w:ascii="Times New Roman" w:hAnsi="Times New Roman" w:cs="Times New Roman"/>
          <w:b/>
          <w:bCs/>
          <w:sz w:val="24"/>
          <w:szCs w:val="24"/>
        </w:rPr>
        <w:t>Karunarat</w:t>
      </w:r>
      <w:r w:rsidR="00FB1317" w:rsidRPr="00DE1F57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CB2AD7" w:rsidRPr="00DE1F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FB1317" w:rsidRPr="00DE1F5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DDM</w:t>
      </w:r>
      <w:r w:rsidR="00B315F8" w:rsidRPr="00DE1F57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="00B315F8" w:rsidRPr="00DE1F57">
        <w:rPr>
          <w:rFonts w:ascii="Times New Roman" w:hAnsi="Times New Roman" w:cs="Times New Roman"/>
          <w:b/>
          <w:bCs/>
          <w:sz w:val="24"/>
          <w:szCs w:val="24"/>
        </w:rPr>
        <w:t>Dissanayake</w:t>
      </w:r>
      <w:proofErr w:type="spellEnd"/>
      <w:r w:rsidR="00B315F8" w:rsidRPr="00DE1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880" w:rsidRPr="00DE1F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254880" w:rsidRPr="00DE1F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10064" w:rsidRPr="00DE1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CB2AD7" w:rsidRPr="00DE1F57">
        <w:rPr>
          <w:rFonts w:ascii="Times New Roman" w:hAnsi="Times New Roman" w:cs="Times New Roman"/>
          <w:b/>
          <w:bCs/>
          <w:sz w:val="24"/>
          <w:szCs w:val="24"/>
        </w:rPr>
        <w:t>Jayathilake</w:t>
      </w:r>
      <w:r w:rsidR="00CB2AD7" w:rsidRPr="00DE1F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:rsidR="00210064" w:rsidRPr="001B28AA" w:rsidRDefault="00CB2AD7" w:rsidP="0005015C">
      <w:pPr>
        <w:jc w:val="center"/>
        <w:rPr>
          <w:rFonts w:ascii="Times New Roman" w:hAnsi="Times New Roman" w:cs="Times New Roman"/>
          <w:bCs/>
          <w:i/>
        </w:rPr>
      </w:pPr>
      <w:r w:rsidRPr="001B28AA">
        <w:rPr>
          <w:rFonts w:ascii="Times New Roman" w:hAnsi="Times New Roman" w:cs="Times New Roman"/>
          <w:bCs/>
          <w:i/>
          <w:vertAlign w:val="superscript"/>
        </w:rPr>
        <w:t>1</w:t>
      </w:r>
      <w:r w:rsidR="00210064" w:rsidRPr="001B28AA">
        <w:rPr>
          <w:rFonts w:ascii="Times New Roman" w:hAnsi="Times New Roman" w:cs="Times New Roman"/>
          <w:bCs/>
          <w:i/>
        </w:rPr>
        <w:t xml:space="preserve">Department of Export </w:t>
      </w:r>
      <w:r w:rsidR="007B4066" w:rsidRPr="001B28AA">
        <w:rPr>
          <w:rFonts w:ascii="Times New Roman" w:hAnsi="Times New Roman" w:cs="Times New Roman"/>
          <w:bCs/>
          <w:i/>
        </w:rPr>
        <w:t>Agriculture, Faculty</w:t>
      </w:r>
      <w:r w:rsidR="00210064" w:rsidRPr="001B28AA">
        <w:rPr>
          <w:rFonts w:ascii="Times New Roman" w:hAnsi="Times New Roman" w:cs="Times New Roman"/>
          <w:bCs/>
          <w:i/>
        </w:rPr>
        <w:t xml:space="preserve"> of </w:t>
      </w:r>
      <w:r w:rsidR="007B4066" w:rsidRPr="001B28AA">
        <w:rPr>
          <w:rFonts w:ascii="Times New Roman" w:hAnsi="Times New Roman" w:cs="Times New Roman"/>
          <w:bCs/>
          <w:i/>
        </w:rPr>
        <w:t>Agriculture</w:t>
      </w:r>
      <w:r w:rsidR="00210064" w:rsidRPr="001B28AA">
        <w:rPr>
          <w:rFonts w:ascii="Times New Roman" w:hAnsi="Times New Roman" w:cs="Times New Roman"/>
          <w:bCs/>
          <w:i/>
        </w:rPr>
        <w:t xml:space="preserve"> sciences, </w:t>
      </w:r>
      <w:proofErr w:type="spellStart"/>
      <w:r w:rsidR="00210064" w:rsidRPr="001B28AA">
        <w:rPr>
          <w:rFonts w:ascii="Times New Roman" w:hAnsi="Times New Roman" w:cs="Times New Roman"/>
          <w:bCs/>
          <w:i/>
        </w:rPr>
        <w:t>Sabaragamuwa</w:t>
      </w:r>
      <w:proofErr w:type="spellEnd"/>
      <w:r w:rsidR="00210064" w:rsidRPr="001B28AA">
        <w:rPr>
          <w:rFonts w:ascii="Times New Roman" w:hAnsi="Times New Roman" w:cs="Times New Roman"/>
          <w:bCs/>
          <w:i/>
        </w:rPr>
        <w:t xml:space="preserve"> Univ</w:t>
      </w:r>
      <w:r w:rsidR="007B4066">
        <w:rPr>
          <w:rFonts w:ascii="Times New Roman" w:hAnsi="Times New Roman" w:cs="Times New Roman"/>
          <w:bCs/>
          <w:i/>
        </w:rPr>
        <w:t xml:space="preserve">ersity of Sri </w:t>
      </w:r>
      <w:proofErr w:type="spellStart"/>
      <w:r w:rsidR="007B4066">
        <w:rPr>
          <w:rFonts w:ascii="Times New Roman" w:hAnsi="Times New Roman" w:cs="Times New Roman"/>
          <w:bCs/>
          <w:i/>
        </w:rPr>
        <w:t>Lanka</w:t>
      </w:r>
      <w:proofErr w:type="gramStart"/>
      <w:r w:rsidR="007B4066">
        <w:rPr>
          <w:rFonts w:ascii="Times New Roman" w:hAnsi="Times New Roman" w:cs="Times New Roman"/>
          <w:bCs/>
          <w:i/>
        </w:rPr>
        <w:t>,Belihuloya</w:t>
      </w:r>
      <w:proofErr w:type="spellEnd"/>
      <w:proofErr w:type="gramEnd"/>
      <w:r w:rsidR="007B4066">
        <w:rPr>
          <w:rFonts w:ascii="Times New Roman" w:hAnsi="Times New Roman" w:cs="Times New Roman"/>
          <w:bCs/>
          <w:i/>
        </w:rPr>
        <w:t xml:space="preserve"> S</w:t>
      </w:r>
      <w:r w:rsidR="00210064" w:rsidRPr="001B28AA">
        <w:rPr>
          <w:rFonts w:ascii="Times New Roman" w:hAnsi="Times New Roman" w:cs="Times New Roman"/>
          <w:bCs/>
          <w:i/>
        </w:rPr>
        <w:t>ri Lanka.</w:t>
      </w:r>
    </w:p>
    <w:p w:rsidR="00210064" w:rsidRPr="001B28AA" w:rsidRDefault="00CB2AD7" w:rsidP="0005015C">
      <w:pPr>
        <w:jc w:val="center"/>
        <w:rPr>
          <w:rFonts w:ascii="Times New Roman" w:hAnsi="Times New Roman" w:cs="Times New Roman"/>
          <w:bCs/>
          <w:i/>
        </w:rPr>
      </w:pPr>
      <w:r w:rsidRPr="001B28AA">
        <w:rPr>
          <w:rFonts w:ascii="Times New Roman" w:hAnsi="Times New Roman" w:cs="Times New Roman"/>
          <w:bCs/>
          <w:i/>
          <w:vertAlign w:val="superscript"/>
        </w:rPr>
        <w:t>2</w:t>
      </w:r>
      <w:r w:rsidR="007B4066">
        <w:rPr>
          <w:rFonts w:ascii="Times New Roman" w:hAnsi="Times New Roman" w:cs="Times New Roman"/>
          <w:bCs/>
          <w:i/>
        </w:rPr>
        <w:t>Worga Naturals (</w:t>
      </w:r>
      <w:proofErr w:type="spellStart"/>
      <w:r w:rsidR="007B4066">
        <w:rPr>
          <w:rFonts w:ascii="Times New Roman" w:hAnsi="Times New Roman" w:cs="Times New Roman"/>
          <w:bCs/>
          <w:i/>
        </w:rPr>
        <w:t>Pvt</w:t>
      </w:r>
      <w:proofErr w:type="spellEnd"/>
      <w:r w:rsidR="007B4066">
        <w:rPr>
          <w:rFonts w:ascii="Times New Roman" w:hAnsi="Times New Roman" w:cs="Times New Roman"/>
          <w:bCs/>
          <w:i/>
        </w:rPr>
        <w:t>) Ltd</w:t>
      </w:r>
      <w:r w:rsidRPr="001B28AA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Pr="001B28AA">
        <w:rPr>
          <w:rFonts w:ascii="Times New Roman" w:hAnsi="Times New Roman" w:cs="Times New Roman"/>
          <w:bCs/>
          <w:i/>
        </w:rPr>
        <w:t>Meepavita</w:t>
      </w:r>
      <w:proofErr w:type="spellEnd"/>
      <w:r w:rsidR="00210064" w:rsidRPr="001B28AA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="00210064" w:rsidRPr="001B28AA">
        <w:rPr>
          <w:rFonts w:ascii="Times New Roman" w:hAnsi="Times New Roman" w:cs="Times New Roman"/>
          <w:bCs/>
          <w:i/>
        </w:rPr>
        <w:t>Dompe</w:t>
      </w:r>
      <w:proofErr w:type="spellEnd"/>
      <w:r w:rsidR="00210064" w:rsidRPr="001B28AA">
        <w:rPr>
          <w:rFonts w:ascii="Times New Roman" w:hAnsi="Times New Roman" w:cs="Times New Roman"/>
          <w:bCs/>
          <w:i/>
        </w:rPr>
        <w:t>,</w:t>
      </w:r>
      <w:r w:rsidR="0090106A">
        <w:rPr>
          <w:rFonts w:ascii="Times New Roman" w:hAnsi="Times New Roman" w:cs="Times New Roman"/>
          <w:bCs/>
          <w:i/>
        </w:rPr>
        <w:t xml:space="preserve"> </w:t>
      </w:r>
      <w:r w:rsidR="00210064" w:rsidRPr="001B28AA">
        <w:rPr>
          <w:rFonts w:ascii="Times New Roman" w:hAnsi="Times New Roman" w:cs="Times New Roman"/>
          <w:bCs/>
          <w:i/>
        </w:rPr>
        <w:t>Sri Lanka.</w:t>
      </w:r>
    </w:p>
    <w:p w:rsidR="008407DB" w:rsidRPr="00B315F8" w:rsidRDefault="00F77C30" w:rsidP="00B315F8">
      <w:pPr>
        <w:jc w:val="center"/>
        <w:rPr>
          <w:rFonts w:ascii="Times New Roman" w:hAnsi="Times New Roman" w:cs="Times New Roman"/>
          <w:bCs/>
          <w:i/>
        </w:rPr>
      </w:pPr>
      <w:hyperlink r:id="rId5" w:history="1">
        <w:r w:rsidR="00A76CED" w:rsidRPr="007B4066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  <w:vertAlign w:val="superscript"/>
          </w:rPr>
          <w:t>*</w:t>
        </w:r>
        <w:r w:rsidR="00A76CED" w:rsidRPr="007B4066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dinushac91@gmail.com</w:t>
        </w:r>
      </w:hyperlink>
    </w:p>
    <w:p w:rsidR="00B315F8" w:rsidRPr="00D71045" w:rsidRDefault="00B315F8" w:rsidP="000D00ED">
      <w:pPr>
        <w:pStyle w:val="NormalWeb"/>
        <w:spacing w:before="0" w:beforeAutospacing="0" w:after="0" w:afterAutospacing="0"/>
        <w:jc w:val="both"/>
      </w:pPr>
      <w:r w:rsidRPr="00D71045">
        <w:t>Jackfruit (</w:t>
      </w:r>
      <w:proofErr w:type="spellStart"/>
      <w:r w:rsidRPr="00D71045">
        <w:rPr>
          <w:rStyle w:val="Emphasis"/>
          <w:rFonts w:eastAsiaTheme="majorEastAsia"/>
        </w:rPr>
        <w:t>Artocarpus</w:t>
      </w:r>
      <w:proofErr w:type="spellEnd"/>
      <w:r w:rsidRPr="00D71045">
        <w:rPr>
          <w:rStyle w:val="Emphasis"/>
          <w:rFonts w:eastAsiaTheme="majorEastAsia"/>
        </w:rPr>
        <w:t xml:space="preserve"> </w:t>
      </w:r>
      <w:proofErr w:type="spellStart"/>
      <w:r w:rsidRPr="00D71045">
        <w:rPr>
          <w:rStyle w:val="Emphasis"/>
          <w:rFonts w:eastAsiaTheme="majorEastAsia"/>
        </w:rPr>
        <w:t>heterophyllus</w:t>
      </w:r>
      <w:proofErr w:type="spellEnd"/>
      <w:r w:rsidRPr="00D71045">
        <w:rPr>
          <w:rStyle w:val="Emphasis"/>
          <w:rFonts w:eastAsiaTheme="majorEastAsia"/>
        </w:rPr>
        <w:t xml:space="preserve"> </w:t>
      </w:r>
      <w:r w:rsidRPr="00446B46">
        <w:rPr>
          <w:rStyle w:val="Emphasis"/>
          <w:rFonts w:eastAsiaTheme="majorEastAsia"/>
        </w:rPr>
        <w:t>L</w:t>
      </w:r>
      <w:r w:rsidRPr="00D71045">
        <w:rPr>
          <w:i/>
        </w:rPr>
        <w:t>.</w:t>
      </w:r>
      <w:r w:rsidRPr="00D71045">
        <w:t>) is used as a vegetable at its tender stage and is popular for its flavor, color, and meat-like texture.</w:t>
      </w:r>
      <w:r w:rsidR="000C0B54">
        <w:t xml:space="preserve"> </w:t>
      </w:r>
      <w:r w:rsidR="006D08BC">
        <w:t xml:space="preserve">This </w:t>
      </w:r>
      <w:r w:rsidR="000C0CFF">
        <w:t>research</w:t>
      </w:r>
      <w:r w:rsidR="006D08BC">
        <w:t xml:space="preserve"> </w:t>
      </w:r>
      <w:r w:rsidR="00EB43C2" w:rsidRPr="00EB43C2">
        <w:rPr>
          <w:color w:val="FF0000"/>
        </w:rPr>
        <w:t xml:space="preserve">is </w:t>
      </w:r>
      <w:r w:rsidR="006D08BC" w:rsidRPr="00EB43C2">
        <w:rPr>
          <w:color w:val="FF0000"/>
        </w:rPr>
        <w:t>based on</w:t>
      </w:r>
      <w:r w:rsidR="00EB43C2" w:rsidRPr="00EB43C2">
        <w:rPr>
          <w:color w:val="FF0000"/>
        </w:rPr>
        <w:t xml:space="preserve"> reducing</w:t>
      </w:r>
      <w:r w:rsidR="000C0CFF" w:rsidRPr="00EB43C2">
        <w:rPr>
          <w:color w:val="FF0000"/>
        </w:rPr>
        <w:t xml:space="preserve"> </w:t>
      </w:r>
      <w:r w:rsidRPr="00D71045">
        <w:t>wastage of jackfruit</w:t>
      </w:r>
      <w:r w:rsidR="000C0CFF">
        <w:t xml:space="preserve">s </w:t>
      </w:r>
      <w:r w:rsidRPr="00D71045">
        <w:t>during the ripening stage. Moreover, a trend is being developed towards vegan food products and is encountering a significant demand specifically at the European market. Therefore, a study was designed to assess a product developed using tender jackfruit in a barbecue sauce as a jar-type product</w:t>
      </w:r>
      <w:r w:rsidR="006D08BC">
        <w:t xml:space="preserve"> for European market.</w:t>
      </w:r>
      <w:r w:rsidR="00346FF4">
        <w:t xml:space="preserve"> Sauce was developed by using</w:t>
      </w:r>
      <w:r w:rsidR="00346FF4" w:rsidRPr="00D71045">
        <w:t xml:space="preserve"> </w:t>
      </w:r>
      <w:r w:rsidR="00EB43C2" w:rsidRPr="00EB43C2">
        <w:rPr>
          <w:color w:val="FF0000"/>
        </w:rPr>
        <w:t>tomato juice, sugar, vinegar, c</w:t>
      </w:r>
      <w:r w:rsidR="00346FF4" w:rsidRPr="00EB43C2">
        <w:rPr>
          <w:color w:val="FF0000"/>
        </w:rPr>
        <w:t>innamon,</w:t>
      </w:r>
      <w:r w:rsidR="00EB43C2" w:rsidRPr="00EB43C2">
        <w:rPr>
          <w:color w:val="FF0000"/>
        </w:rPr>
        <w:t xml:space="preserve"> chili, onion, cardamom, g</w:t>
      </w:r>
      <w:r w:rsidR="00346FF4" w:rsidRPr="00EB43C2">
        <w:rPr>
          <w:color w:val="FF0000"/>
        </w:rPr>
        <w:t>arlic powder, and sugar</w:t>
      </w:r>
      <w:r w:rsidR="00346FF4">
        <w:t xml:space="preserve">. </w:t>
      </w:r>
      <w:r w:rsidRPr="00D71045">
        <w:t xml:space="preserve">Hence, three products </w:t>
      </w:r>
      <w:r w:rsidR="00EB43C2" w:rsidRPr="00EB43C2">
        <w:rPr>
          <w:color w:val="FF0000"/>
        </w:rPr>
        <w:t>were</w:t>
      </w:r>
      <w:r w:rsidR="00EB43C2">
        <w:t xml:space="preserve"> </w:t>
      </w:r>
      <w:r w:rsidRPr="00D71045">
        <w:t>developed by changing the added concentrations of tomato paste and sugar contents (700ml, 800ml, 900ml tomato juice level and 250g, 150g, 50g sugar level).</w:t>
      </w:r>
      <w:r>
        <w:t xml:space="preserve"> </w:t>
      </w:r>
      <w:r w:rsidR="000C0CFF">
        <w:t xml:space="preserve">This product was subjected to </w:t>
      </w:r>
      <w:r w:rsidRPr="00D71045">
        <w:t>sensory evaluation</w:t>
      </w:r>
      <w:r w:rsidR="000C0CFF">
        <w:t xml:space="preserve">, done by </w:t>
      </w:r>
      <w:r w:rsidR="00F1032D">
        <w:t>using trained</w:t>
      </w:r>
      <w:r w:rsidR="000C0CFF">
        <w:t xml:space="preserve"> </w:t>
      </w:r>
      <w:r w:rsidR="00F1032D">
        <w:t xml:space="preserve">European </w:t>
      </w:r>
      <w:r w:rsidR="008574F2">
        <w:t>panelist</w:t>
      </w:r>
      <w:r w:rsidR="00F1032D">
        <w:t xml:space="preserve"> and local </w:t>
      </w:r>
      <w:r w:rsidR="000C0CFF">
        <w:t>panelist with</w:t>
      </w:r>
      <w:r w:rsidR="003439F4">
        <w:t xml:space="preserve"> nine point hedonic test </w:t>
      </w:r>
      <w:r w:rsidR="00EB43C2" w:rsidRPr="00EB43C2">
        <w:rPr>
          <w:color w:val="FF0000"/>
        </w:rPr>
        <w:t>to</w:t>
      </w:r>
      <w:r w:rsidR="00EB43C2">
        <w:t xml:space="preserve"> </w:t>
      </w:r>
      <w:r w:rsidR="003439F4">
        <w:t xml:space="preserve">select best spice combination and final product. </w:t>
      </w:r>
      <w:r w:rsidR="000C0CFF">
        <w:t>Also</w:t>
      </w:r>
      <w:r w:rsidRPr="00D71045">
        <w:t xml:space="preserve"> proximate analysis and microbiological analysis adhered to AOAC and SLS methods were conducted without adding chemical preservatives. According to sensory evaluation, 80% tomato paste level with 15% sugar product was selected as the best product. The moisture, total fat, total fiber, crude protein and ash of the selected final product </w:t>
      </w:r>
      <w:r>
        <w:t>orderly were</w:t>
      </w:r>
      <w:r w:rsidRPr="00D71045">
        <w:t xml:space="preserve"> 76.33 ± 0.01%, 0.19 ± 0.04%, 7.23 ± 0.09%, 2.68± 0.30% and 2.17 ± 0.07%. The total carbohydrate value was 11.43 ± 0.02% of selected final product.</w:t>
      </w:r>
      <w:r w:rsidR="00D6196A">
        <w:t xml:space="preserve"> Shelf life of the product was determined by using TPC and yeast and mold count</w:t>
      </w:r>
      <w:r>
        <w:t xml:space="preserve"> </w:t>
      </w:r>
      <w:r w:rsidR="00D6196A">
        <w:t>methods.</w:t>
      </w:r>
      <w:r w:rsidR="00012027">
        <w:t xml:space="preserve"> </w:t>
      </w:r>
      <w:r w:rsidR="00012027" w:rsidRPr="00012027">
        <w:t xml:space="preserve">According to the result after 4 weeks </w:t>
      </w:r>
      <w:r w:rsidR="007B3C9A">
        <w:t>the total plate count</w:t>
      </w:r>
      <w:r w:rsidR="00EB43C2">
        <w:t xml:space="preserve"> </w:t>
      </w:r>
      <w:proofErr w:type="gramStart"/>
      <w:r w:rsidR="00EB43C2" w:rsidRPr="00EB43C2">
        <w:rPr>
          <w:color w:val="FF0000"/>
        </w:rPr>
        <w:t xml:space="preserve">was </w:t>
      </w:r>
      <w:r w:rsidR="007B3C9A" w:rsidRPr="00EB43C2">
        <w:rPr>
          <w:color w:val="FF0000"/>
        </w:rPr>
        <w:t xml:space="preserve"> </w:t>
      </w:r>
      <w:r w:rsidR="00EB43C2" w:rsidRPr="00EB43C2">
        <w:rPr>
          <w:color w:val="FF0000"/>
        </w:rPr>
        <w:t>increased</w:t>
      </w:r>
      <w:proofErr w:type="gramEnd"/>
      <w:r w:rsidR="00EB43C2" w:rsidRPr="00EB43C2">
        <w:rPr>
          <w:color w:val="FF0000"/>
        </w:rPr>
        <w:t xml:space="preserve"> </w:t>
      </w:r>
      <w:r w:rsidR="007B3C9A">
        <w:t>and</w:t>
      </w:r>
      <w:r w:rsidR="00012027" w:rsidRPr="00012027">
        <w:t xml:space="preserve"> it was lower than SLSI recommended</w:t>
      </w:r>
      <w:r w:rsidR="00535563">
        <w:t xml:space="preserve"> </w:t>
      </w:r>
      <w:r w:rsidR="008C2540">
        <w:t xml:space="preserve">level. </w:t>
      </w:r>
      <w:r w:rsidR="00234781">
        <w:t>Also yeast and mold count were</w:t>
      </w:r>
      <w:r w:rsidR="00012027" w:rsidRPr="00012027">
        <w:t xml:space="preserve"> not detected.</w:t>
      </w:r>
      <w:r w:rsidR="002C6E20">
        <w:t xml:space="preserve"> According to</w:t>
      </w:r>
      <w:r w:rsidR="00EB43C2">
        <w:t xml:space="preserve"> </w:t>
      </w:r>
      <w:r w:rsidR="00EB43C2" w:rsidRPr="00EB43C2">
        <w:rPr>
          <w:color w:val="FF0000"/>
        </w:rPr>
        <w:t>the</w:t>
      </w:r>
      <w:r w:rsidR="002C6E20" w:rsidRPr="00EB43C2">
        <w:rPr>
          <w:color w:val="FF0000"/>
        </w:rPr>
        <w:t xml:space="preserve"> </w:t>
      </w:r>
      <w:r w:rsidR="002C6E20">
        <w:t>results</w:t>
      </w:r>
      <w:r w:rsidR="00535563">
        <w:t xml:space="preserve"> this </w:t>
      </w:r>
      <w:r w:rsidR="00CD38AE">
        <w:t>product</w:t>
      </w:r>
      <w:r w:rsidR="002C6E20" w:rsidRPr="002C6E20">
        <w:t xml:space="preserve"> is preferred by the local</w:t>
      </w:r>
      <w:r w:rsidR="00234781">
        <w:t xml:space="preserve"> market than </w:t>
      </w:r>
      <w:proofErr w:type="gramStart"/>
      <w:r w:rsidR="00234781" w:rsidRPr="00EB43C2">
        <w:rPr>
          <w:color w:val="FF0000"/>
        </w:rPr>
        <w:t>export  market</w:t>
      </w:r>
      <w:proofErr w:type="gramEnd"/>
      <w:r w:rsidR="00234781">
        <w:t xml:space="preserve">. Also, </w:t>
      </w:r>
      <w:r w:rsidR="002C6E20" w:rsidRPr="002C6E20">
        <w:t>product contains high crude protein and fiber</w:t>
      </w:r>
      <w:r w:rsidR="00CD38AE">
        <w:t>.</w:t>
      </w:r>
    </w:p>
    <w:p w:rsidR="00AB7FF5" w:rsidRDefault="00AB7FF5" w:rsidP="008F02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07DB" w:rsidRDefault="00B315F8" w:rsidP="008F0202">
      <w:pPr>
        <w:spacing w:line="360" w:lineRule="auto"/>
        <w:rPr>
          <w:sz w:val="24"/>
          <w:szCs w:val="24"/>
        </w:rPr>
      </w:pPr>
      <w:r w:rsidRPr="00D71045">
        <w:rPr>
          <w:rFonts w:ascii="Times New Roman" w:hAnsi="Times New Roman" w:cs="Times New Roman"/>
          <w:b/>
          <w:sz w:val="24"/>
          <w:szCs w:val="24"/>
        </w:rPr>
        <w:t>Key words:</w:t>
      </w:r>
      <w:r w:rsidRPr="00D71045">
        <w:rPr>
          <w:rFonts w:ascii="Times New Roman" w:hAnsi="Times New Roman" w:cs="Times New Roman"/>
          <w:sz w:val="24"/>
          <w:szCs w:val="24"/>
        </w:rPr>
        <w:t xml:space="preserve"> </w:t>
      </w:r>
      <w:r w:rsidR="003C7A54">
        <w:rPr>
          <w:rFonts w:ascii="Times New Roman" w:hAnsi="Times New Roman" w:cs="Times New Roman"/>
          <w:i/>
          <w:sz w:val="24"/>
          <w:szCs w:val="24"/>
        </w:rPr>
        <w:t>hedonic test,</w:t>
      </w:r>
      <w:r w:rsidRPr="00D71045">
        <w:rPr>
          <w:rFonts w:ascii="Times New Roman" w:hAnsi="Times New Roman" w:cs="Times New Roman"/>
          <w:sz w:val="24"/>
          <w:szCs w:val="24"/>
        </w:rPr>
        <w:t xml:space="preserve"> </w:t>
      </w:r>
      <w:r w:rsidR="003C7A54">
        <w:rPr>
          <w:rFonts w:ascii="Times New Roman" w:hAnsi="Times New Roman" w:cs="Times New Roman"/>
          <w:i/>
          <w:sz w:val="24"/>
          <w:szCs w:val="24"/>
        </w:rPr>
        <w:t>p</w:t>
      </w:r>
      <w:r w:rsidR="003C7A54" w:rsidRPr="00D71045">
        <w:rPr>
          <w:rFonts w:ascii="Times New Roman" w:hAnsi="Times New Roman" w:cs="Times New Roman"/>
          <w:i/>
          <w:sz w:val="24"/>
          <w:szCs w:val="24"/>
        </w:rPr>
        <w:t>roximate analysis,</w:t>
      </w:r>
      <w:r w:rsidR="003C7A54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3C7A54" w:rsidRPr="00D71045">
        <w:rPr>
          <w:rFonts w:ascii="Times New Roman" w:hAnsi="Times New Roman" w:cs="Times New Roman"/>
          <w:i/>
          <w:sz w:val="24"/>
          <w:szCs w:val="24"/>
        </w:rPr>
        <w:t>ensory evaluation</w:t>
      </w:r>
      <w:r w:rsidR="003C7A54">
        <w:rPr>
          <w:rFonts w:ascii="Times New Roman" w:hAnsi="Times New Roman" w:cs="Times New Roman"/>
          <w:i/>
          <w:sz w:val="24"/>
          <w:szCs w:val="24"/>
        </w:rPr>
        <w:t>, vegan food</w:t>
      </w:r>
    </w:p>
    <w:p w:rsidR="0005015C" w:rsidRPr="008407DB" w:rsidRDefault="008407DB" w:rsidP="008407DB">
      <w:pPr>
        <w:tabs>
          <w:tab w:val="left" w:pos="35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5015C" w:rsidRPr="00840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5C"/>
    <w:rsid w:val="00011082"/>
    <w:rsid w:val="00012027"/>
    <w:rsid w:val="0005015C"/>
    <w:rsid w:val="000873A8"/>
    <w:rsid w:val="000C0B54"/>
    <w:rsid w:val="000C0CFF"/>
    <w:rsid w:val="000D00ED"/>
    <w:rsid w:val="001B28AA"/>
    <w:rsid w:val="00210064"/>
    <w:rsid w:val="00234781"/>
    <w:rsid w:val="00254880"/>
    <w:rsid w:val="00295E58"/>
    <w:rsid w:val="002C6E20"/>
    <w:rsid w:val="002E7B21"/>
    <w:rsid w:val="003439F4"/>
    <w:rsid w:val="00346FF4"/>
    <w:rsid w:val="00361FB6"/>
    <w:rsid w:val="00367F00"/>
    <w:rsid w:val="003C7A54"/>
    <w:rsid w:val="003E12AF"/>
    <w:rsid w:val="004B6263"/>
    <w:rsid w:val="00535563"/>
    <w:rsid w:val="00592A69"/>
    <w:rsid w:val="006526A3"/>
    <w:rsid w:val="006D08BC"/>
    <w:rsid w:val="006E7DA3"/>
    <w:rsid w:val="007A25FE"/>
    <w:rsid w:val="007B3C9A"/>
    <w:rsid w:val="007B4066"/>
    <w:rsid w:val="007C228B"/>
    <w:rsid w:val="007C7DF9"/>
    <w:rsid w:val="008407DB"/>
    <w:rsid w:val="008574F2"/>
    <w:rsid w:val="00880F6E"/>
    <w:rsid w:val="008C2540"/>
    <w:rsid w:val="008E2216"/>
    <w:rsid w:val="008F0202"/>
    <w:rsid w:val="0090106A"/>
    <w:rsid w:val="009A262B"/>
    <w:rsid w:val="009F0F68"/>
    <w:rsid w:val="00A12F08"/>
    <w:rsid w:val="00A76CED"/>
    <w:rsid w:val="00AB7FF5"/>
    <w:rsid w:val="00B315F8"/>
    <w:rsid w:val="00BA0D11"/>
    <w:rsid w:val="00C07248"/>
    <w:rsid w:val="00C45142"/>
    <w:rsid w:val="00C628B2"/>
    <w:rsid w:val="00C862CF"/>
    <w:rsid w:val="00CA6169"/>
    <w:rsid w:val="00CB2AD7"/>
    <w:rsid w:val="00CD38AE"/>
    <w:rsid w:val="00D6196A"/>
    <w:rsid w:val="00DB2E93"/>
    <w:rsid w:val="00DE1F57"/>
    <w:rsid w:val="00E321F4"/>
    <w:rsid w:val="00E63FA8"/>
    <w:rsid w:val="00E821D2"/>
    <w:rsid w:val="00EB43C2"/>
    <w:rsid w:val="00F01D6A"/>
    <w:rsid w:val="00F1032D"/>
    <w:rsid w:val="00F77C30"/>
    <w:rsid w:val="00FB1317"/>
    <w:rsid w:val="00FD7650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6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6CED"/>
    <w:rPr>
      <w:i/>
      <w:iCs/>
    </w:rPr>
  </w:style>
  <w:style w:type="character" w:styleId="Strong">
    <w:name w:val="Strong"/>
    <w:basedOn w:val="DefaultParagraphFont"/>
    <w:uiPriority w:val="22"/>
    <w:qFormat/>
    <w:rsid w:val="00A76C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6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6CED"/>
    <w:rPr>
      <w:i/>
      <w:iCs/>
    </w:rPr>
  </w:style>
  <w:style w:type="character" w:styleId="Strong">
    <w:name w:val="Strong"/>
    <w:basedOn w:val="DefaultParagraphFont"/>
    <w:uiPriority w:val="22"/>
    <w:qFormat/>
    <w:rsid w:val="00A76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dinushac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dunasha</dc:creator>
  <cp:lastModifiedBy>DELL</cp:lastModifiedBy>
  <cp:revision>2</cp:revision>
  <dcterms:created xsi:type="dcterms:W3CDTF">2023-03-24T11:00:00Z</dcterms:created>
  <dcterms:modified xsi:type="dcterms:W3CDTF">2023-03-24T11:00:00Z</dcterms:modified>
</cp:coreProperties>
</file>